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E1733" w14:textId="7FA369D2" w:rsidR="0085626B" w:rsidRDefault="0085626B" w:rsidP="001756D0">
      <w:pPr>
        <w:pStyle w:val="Header"/>
        <w:jc w:val="center"/>
        <w:rPr>
          <w:b/>
        </w:rPr>
      </w:pPr>
      <w:r>
        <w:rPr>
          <w:b/>
        </w:rPr>
        <w:t>PROJECT NARRATIVE</w:t>
      </w:r>
    </w:p>
    <w:p w14:paraId="10DCBF4B" w14:textId="77777777" w:rsidR="0085626B" w:rsidRDefault="0085626B" w:rsidP="001756D0">
      <w:pPr>
        <w:pStyle w:val="Header"/>
        <w:rPr>
          <w:b/>
        </w:rPr>
      </w:pPr>
    </w:p>
    <w:p w14:paraId="7D4FEF6B" w14:textId="46A9F2CF" w:rsidR="00CB4E10" w:rsidRPr="00ED5D9F" w:rsidRDefault="00441FAB" w:rsidP="001756D0">
      <w:pPr>
        <w:pStyle w:val="Header"/>
        <w:jc w:val="both"/>
        <w:rPr>
          <w:b/>
        </w:rPr>
      </w:pPr>
      <w:r>
        <w:rPr>
          <w:b/>
        </w:rPr>
        <w:t>Applicant ID</w:t>
      </w:r>
      <w:r w:rsidR="00CB4E10" w:rsidRPr="00ED5D9F">
        <w:rPr>
          <w:b/>
        </w:rPr>
        <w:t xml:space="preserve">: </w:t>
      </w:r>
      <w:r w:rsidR="00CB4E10" w:rsidRPr="00ED5D9F">
        <w:fldChar w:fldCharType="begin">
          <w:ffData>
            <w:name w:val="Text10"/>
            <w:enabled/>
            <w:calcOnExit w:val="0"/>
            <w:statusText w:type="text" w:val="Name, for example only"/>
            <w:textInput/>
          </w:ffData>
        </w:fldChar>
      </w:r>
      <w:r w:rsidR="00CB4E10" w:rsidRPr="00ED5D9F">
        <w:instrText xml:space="preserve"> FORMTEXT </w:instrText>
      </w:r>
      <w:r w:rsidR="00CB4E10" w:rsidRPr="00ED5D9F">
        <w:fldChar w:fldCharType="separate"/>
      </w:r>
      <w:r w:rsidR="00CB4E10" w:rsidRPr="00ED5D9F">
        <w:rPr>
          <w:noProof/>
        </w:rPr>
        <w:t> </w:t>
      </w:r>
      <w:r w:rsidR="00CB4E10" w:rsidRPr="00ED5D9F">
        <w:rPr>
          <w:noProof/>
        </w:rPr>
        <w:t> </w:t>
      </w:r>
      <w:r w:rsidR="00CB4E10" w:rsidRPr="00ED5D9F">
        <w:rPr>
          <w:noProof/>
        </w:rPr>
        <w:t> </w:t>
      </w:r>
      <w:r w:rsidR="00CB4E10" w:rsidRPr="00ED5D9F">
        <w:rPr>
          <w:noProof/>
        </w:rPr>
        <w:t> </w:t>
      </w:r>
      <w:r w:rsidR="00CB4E10" w:rsidRPr="00ED5D9F">
        <w:rPr>
          <w:noProof/>
        </w:rPr>
        <w:t> </w:t>
      </w:r>
      <w:r w:rsidR="00CB4E10" w:rsidRPr="00ED5D9F">
        <w:fldChar w:fldCharType="end"/>
      </w:r>
    </w:p>
    <w:p w14:paraId="7EA0E3A3" w14:textId="77777777" w:rsidR="00CB4E10" w:rsidRPr="00ED5D9F" w:rsidRDefault="00CB4E10" w:rsidP="001756D0">
      <w:pPr>
        <w:widowControl w:val="0"/>
        <w:spacing w:after="0" w:line="240" w:lineRule="auto"/>
        <w:jc w:val="both"/>
        <w:rPr>
          <w:b/>
        </w:rPr>
      </w:pPr>
    </w:p>
    <w:p w14:paraId="08A02C1A" w14:textId="51849B0F" w:rsidR="00D279A1" w:rsidRPr="00ED5D9F" w:rsidRDefault="00D279A1" w:rsidP="00AE5BB3">
      <w:pPr>
        <w:widowControl w:val="0"/>
        <w:spacing w:after="0" w:line="240" w:lineRule="auto"/>
        <w:jc w:val="both"/>
        <w:rPr>
          <w:color w:val="4472C4" w:themeColor="accent5"/>
        </w:rPr>
      </w:pPr>
      <w:r w:rsidRPr="00ED5D9F">
        <w:rPr>
          <w:b/>
          <w:color w:val="4472C4" w:themeColor="accent5"/>
        </w:rPr>
        <w:t xml:space="preserve">Limit </w:t>
      </w:r>
      <w:r w:rsidR="00CB4E10" w:rsidRPr="00ED5D9F">
        <w:rPr>
          <w:b/>
          <w:color w:val="4472C4" w:themeColor="accent5"/>
        </w:rPr>
        <w:t xml:space="preserve">document </w:t>
      </w:r>
      <w:r w:rsidRPr="00584D25">
        <w:rPr>
          <w:b/>
          <w:color w:val="4472C4" w:themeColor="accent5"/>
        </w:rPr>
        <w:t xml:space="preserve">to </w:t>
      </w:r>
      <w:r w:rsidR="00006C1D" w:rsidRPr="00584D25">
        <w:rPr>
          <w:b/>
          <w:color w:val="4472C4" w:themeColor="accent5"/>
        </w:rPr>
        <w:t>10</w:t>
      </w:r>
      <w:r w:rsidR="00A86C90" w:rsidRPr="00584D25">
        <w:rPr>
          <w:b/>
          <w:color w:val="4472C4" w:themeColor="accent5"/>
        </w:rPr>
        <w:t xml:space="preserve"> </w:t>
      </w:r>
      <w:r w:rsidRPr="00584D25">
        <w:rPr>
          <w:b/>
          <w:color w:val="4472C4" w:themeColor="accent5"/>
        </w:rPr>
        <w:t>pages</w:t>
      </w:r>
      <w:r w:rsidR="00A86C90" w:rsidRPr="00584D25">
        <w:rPr>
          <w:b/>
          <w:color w:val="4472C4" w:themeColor="accent5"/>
        </w:rPr>
        <w:t xml:space="preserve"> </w:t>
      </w:r>
      <w:r w:rsidR="00BA3D68" w:rsidRPr="00584D25">
        <w:rPr>
          <w:b/>
          <w:color w:val="4472C4" w:themeColor="accent5"/>
        </w:rPr>
        <w:t>total</w:t>
      </w:r>
      <w:r w:rsidR="00CB4E10" w:rsidRPr="00584D25">
        <w:rPr>
          <w:color w:val="4472C4" w:themeColor="accent5"/>
        </w:rPr>
        <w:t>.</w:t>
      </w:r>
      <w:r w:rsidR="00CB4E10" w:rsidRPr="00ED5D9F">
        <w:rPr>
          <w:color w:val="4472C4" w:themeColor="accent5"/>
        </w:rPr>
        <w:t xml:space="preserve"> </w:t>
      </w:r>
      <w:r w:rsidR="005B5AF6" w:rsidRPr="00ED5D9F">
        <w:rPr>
          <w:color w:val="4472C4" w:themeColor="accent5"/>
        </w:rPr>
        <w:t>Ti</w:t>
      </w:r>
      <w:r w:rsidR="00CB4E10" w:rsidRPr="00ED5D9F">
        <w:rPr>
          <w:color w:val="4472C4" w:themeColor="accent5"/>
        </w:rPr>
        <w:t>mes New Roman font size 11,</w:t>
      </w:r>
      <w:r w:rsidR="005B5AF6" w:rsidRPr="00ED5D9F">
        <w:rPr>
          <w:color w:val="4472C4" w:themeColor="accent5"/>
        </w:rPr>
        <w:t xml:space="preserve"> </w:t>
      </w:r>
      <w:r w:rsidR="0006175D" w:rsidRPr="00ED5D9F">
        <w:rPr>
          <w:color w:val="4472C4" w:themeColor="accent5"/>
        </w:rPr>
        <w:t>1-inch</w:t>
      </w:r>
      <w:r w:rsidR="005B5AF6" w:rsidRPr="00ED5D9F">
        <w:rPr>
          <w:color w:val="4472C4" w:themeColor="accent5"/>
        </w:rPr>
        <w:t xml:space="preserve"> margin</w:t>
      </w:r>
      <w:r w:rsidR="00CB4E10" w:rsidRPr="00ED5D9F">
        <w:rPr>
          <w:color w:val="4472C4" w:themeColor="accent5"/>
        </w:rPr>
        <w:t xml:space="preserve">s, and single-spaced. </w:t>
      </w:r>
      <w:r w:rsidR="005B5AF6" w:rsidRPr="00ED5D9F">
        <w:rPr>
          <w:color w:val="4472C4" w:themeColor="accent5"/>
        </w:rPr>
        <w:t>Do not chang</w:t>
      </w:r>
      <w:r w:rsidR="00CB4E10" w:rsidRPr="00ED5D9F">
        <w:rPr>
          <w:color w:val="4472C4" w:themeColor="accent5"/>
        </w:rPr>
        <w:t>e order of sections, margins,</w:t>
      </w:r>
      <w:r w:rsidR="005B5AF6" w:rsidRPr="00ED5D9F">
        <w:rPr>
          <w:color w:val="4472C4" w:themeColor="accent5"/>
        </w:rPr>
        <w:t xml:space="preserve"> font size</w:t>
      </w:r>
      <w:r w:rsidR="00CB4E10" w:rsidRPr="00ED5D9F">
        <w:rPr>
          <w:color w:val="4472C4" w:themeColor="accent5"/>
        </w:rPr>
        <w:t>, or spacing</w:t>
      </w:r>
      <w:r w:rsidR="005B5AF6" w:rsidRPr="00ED5D9F">
        <w:rPr>
          <w:color w:val="4472C4" w:themeColor="accent5"/>
        </w:rPr>
        <w:t>.</w:t>
      </w:r>
    </w:p>
    <w:p w14:paraId="315B1551" w14:textId="77777777" w:rsidR="004A4F33" w:rsidRPr="00ED5D9F" w:rsidRDefault="004A4F33" w:rsidP="00AE5BB3">
      <w:pPr>
        <w:widowControl w:val="0"/>
        <w:spacing w:after="0" w:line="240" w:lineRule="auto"/>
        <w:jc w:val="both"/>
        <w:rPr>
          <w:color w:val="4472C4" w:themeColor="accent5"/>
          <w:lang w:bidi="ar-SA"/>
        </w:rPr>
      </w:pPr>
    </w:p>
    <w:p w14:paraId="789DD3BF" w14:textId="4EB18CD3" w:rsidR="00D279A1" w:rsidRDefault="004A4F33" w:rsidP="00AE5BB3">
      <w:pPr>
        <w:widowControl w:val="0"/>
        <w:spacing w:after="0" w:line="240" w:lineRule="auto"/>
        <w:jc w:val="both"/>
        <w:rPr>
          <w:color w:val="4472C4" w:themeColor="accent5"/>
        </w:rPr>
      </w:pPr>
      <w:r w:rsidRPr="00ED5D9F">
        <w:rPr>
          <w:color w:val="4472C4" w:themeColor="accent5"/>
        </w:rPr>
        <w:t xml:space="preserve"> </w:t>
      </w:r>
      <w:r w:rsidR="00D279A1" w:rsidRPr="00ED5D9F">
        <w:rPr>
          <w:color w:val="4472C4" w:themeColor="accent5"/>
        </w:rPr>
        <w:t xml:space="preserve">(REMOVE </w:t>
      </w:r>
      <w:r w:rsidR="009E1C27">
        <w:rPr>
          <w:color w:val="4472C4" w:themeColor="accent5"/>
        </w:rPr>
        <w:t xml:space="preserve">ALL </w:t>
      </w:r>
      <w:r w:rsidR="0041194D" w:rsidRPr="00ED5D9F">
        <w:rPr>
          <w:color w:val="4472C4" w:themeColor="accent5"/>
        </w:rPr>
        <w:t>BLUE</w:t>
      </w:r>
      <w:r w:rsidR="00D279A1" w:rsidRPr="00ED5D9F">
        <w:rPr>
          <w:color w:val="4472C4" w:themeColor="accent5"/>
        </w:rPr>
        <w:t xml:space="preserve"> TEXT PRIOR TO SUBMITTAL)</w:t>
      </w:r>
    </w:p>
    <w:p w14:paraId="0E4D9068" w14:textId="77777777" w:rsidR="004A4F33" w:rsidRPr="00ED5D9F" w:rsidRDefault="004A4F33" w:rsidP="00AE5BB3">
      <w:pPr>
        <w:widowControl w:val="0"/>
        <w:spacing w:after="0" w:line="240" w:lineRule="auto"/>
        <w:jc w:val="both"/>
        <w:rPr>
          <w:color w:val="FF0000"/>
        </w:rPr>
      </w:pPr>
    </w:p>
    <w:p w14:paraId="43FE014E" w14:textId="2E3C42C3" w:rsidR="00EB719B" w:rsidRDefault="00EB719B" w:rsidP="00AE5BB3">
      <w:pPr>
        <w:pStyle w:val="Heading2"/>
        <w:numPr>
          <w:ilvl w:val="0"/>
          <w:numId w:val="6"/>
        </w:numPr>
        <w:spacing w:before="0"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D5D9F">
        <w:rPr>
          <w:rFonts w:ascii="Times New Roman" w:hAnsi="Times New Roman" w:cs="Times New Roman"/>
          <w:color w:val="auto"/>
          <w:sz w:val="22"/>
          <w:szCs w:val="22"/>
        </w:rPr>
        <w:t xml:space="preserve">Project </w:t>
      </w:r>
      <w:r w:rsidR="004804C2">
        <w:rPr>
          <w:rFonts w:ascii="Times New Roman" w:hAnsi="Times New Roman" w:cs="Times New Roman"/>
          <w:color w:val="auto"/>
          <w:sz w:val="22"/>
          <w:szCs w:val="22"/>
        </w:rPr>
        <w:t>Type</w:t>
      </w:r>
      <w:r w:rsidRPr="00ED5D9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BBFF9EB" w14:textId="77777777" w:rsidR="00EB719B" w:rsidRPr="00EB719B" w:rsidRDefault="00EB719B" w:rsidP="00AE5BB3">
      <w:pPr>
        <w:spacing w:after="0" w:line="240" w:lineRule="auto"/>
        <w:jc w:val="both"/>
      </w:pPr>
    </w:p>
    <w:p w14:paraId="07F199B0" w14:textId="6E7FAFDE" w:rsidR="004804C2" w:rsidRPr="009E1C27" w:rsidRDefault="004804C2" w:rsidP="00AE5BB3">
      <w:pPr>
        <w:spacing w:after="0" w:line="240" w:lineRule="auto"/>
        <w:jc w:val="both"/>
        <w:rPr>
          <w:color w:val="000000" w:themeColor="text1"/>
        </w:rPr>
      </w:pPr>
      <w:r w:rsidRPr="009E1C27">
        <w:rPr>
          <w:color w:val="000000" w:themeColor="text1"/>
        </w:rPr>
        <w:t>Please select one from below:</w:t>
      </w:r>
    </w:p>
    <w:p w14:paraId="459BE979" w14:textId="7BC75AC7" w:rsidR="00F26B3C" w:rsidRPr="009E1C27" w:rsidRDefault="00AE5BB3" w:rsidP="00AE5BB3">
      <w:pPr>
        <w:spacing w:after="0" w:line="240" w:lineRule="auto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  <w:color w:val="000000" w:themeColor="text1"/>
          </w:rPr>
          <w:id w:val="107324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E17" w:rsidRPr="009E1C27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F60E17" w:rsidRPr="009E1C27">
        <w:rPr>
          <w:color w:val="000000" w:themeColor="text1"/>
        </w:rPr>
        <w:t xml:space="preserve"> T</w:t>
      </w:r>
      <w:r w:rsidR="00F26B3C" w:rsidRPr="009E1C27">
        <w:rPr>
          <w:color w:val="000000" w:themeColor="text1"/>
        </w:rPr>
        <w:t>ype A</w:t>
      </w:r>
    </w:p>
    <w:p w14:paraId="53B65297" w14:textId="29F286E5" w:rsidR="00F26B3C" w:rsidRPr="009E1C27" w:rsidRDefault="00AE5BB3" w:rsidP="00AE5BB3">
      <w:pPr>
        <w:spacing w:after="0" w:line="240" w:lineRule="auto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  <w:color w:val="000000" w:themeColor="text1"/>
          </w:rPr>
          <w:id w:val="-1318104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E17" w:rsidRPr="009E1C27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F60E17" w:rsidRPr="009E1C27">
        <w:rPr>
          <w:rFonts w:ascii="MS Gothic" w:eastAsia="MS Gothic" w:hAnsi="MS Gothic"/>
          <w:color w:val="000000" w:themeColor="text1"/>
        </w:rPr>
        <w:t xml:space="preserve"> </w:t>
      </w:r>
      <w:r w:rsidR="004804C2" w:rsidRPr="009E1C27">
        <w:rPr>
          <w:color w:val="000000" w:themeColor="text1"/>
        </w:rPr>
        <w:t>Type A – Additional Practices for Demon</w:t>
      </w:r>
      <w:r w:rsidR="00F26B3C" w:rsidRPr="009E1C27">
        <w:rPr>
          <w:color w:val="000000" w:themeColor="text1"/>
        </w:rPr>
        <w:t>stration and Data Collection</w:t>
      </w:r>
    </w:p>
    <w:p w14:paraId="3D5275CA" w14:textId="582DC9BE" w:rsidR="00EB719B" w:rsidRPr="009E1C27" w:rsidRDefault="00AE5BB3" w:rsidP="00AE5BB3">
      <w:pPr>
        <w:spacing w:after="0" w:line="240" w:lineRule="auto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  <w:color w:val="000000" w:themeColor="text1"/>
          </w:rPr>
          <w:id w:val="-1433510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E17" w:rsidRPr="009E1C27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F60E17" w:rsidRPr="009E1C27">
        <w:rPr>
          <w:rFonts w:ascii="MS Gothic" w:eastAsia="MS Gothic" w:hAnsi="MS Gothic"/>
          <w:color w:val="000000" w:themeColor="text1"/>
        </w:rPr>
        <w:t xml:space="preserve"> </w:t>
      </w:r>
      <w:r w:rsidR="004804C2" w:rsidRPr="009E1C27">
        <w:rPr>
          <w:color w:val="000000" w:themeColor="text1"/>
        </w:rPr>
        <w:t>Type B</w:t>
      </w:r>
    </w:p>
    <w:p w14:paraId="0834ED75" w14:textId="77777777" w:rsidR="00EB719B" w:rsidRPr="009E1C27" w:rsidRDefault="00EB719B" w:rsidP="00AE5BB3">
      <w:pPr>
        <w:spacing w:after="0" w:line="240" w:lineRule="auto"/>
        <w:jc w:val="both"/>
        <w:rPr>
          <w:color w:val="000000" w:themeColor="text1"/>
        </w:rPr>
      </w:pPr>
    </w:p>
    <w:p w14:paraId="27F9274C" w14:textId="2C654467" w:rsidR="00962B9F" w:rsidRPr="00ED5D9F" w:rsidRDefault="00962B9F" w:rsidP="00AE5BB3">
      <w:pPr>
        <w:pStyle w:val="Heading2"/>
        <w:numPr>
          <w:ilvl w:val="0"/>
          <w:numId w:val="6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D5D9F">
        <w:rPr>
          <w:rFonts w:ascii="Times New Roman" w:hAnsi="Times New Roman" w:cs="Times New Roman"/>
          <w:color w:val="auto"/>
          <w:sz w:val="22"/>
          <w:szCs w:val="22"/>
        </w:rPr>
        <w:t xml:space="preserve">Project </w:t>
      </w:r>
      <w:r w:rsidR="003C39A1">
        <w:rPr>
          <w:rFonts w:ascii="Times New Roman" w:hAnsi="Times New Roman" w:cs="Times New Roman"/>
          <w:color w:val="auto"/>
          <w:sz w:val="22"/>
          <w:szCs w:val="22"/>
        </w:rPr>
        <w:t>Justification</w:t>
      </w:r>
      <w:r w:rsidRPr="00ED5D9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1C654409" w14:textId="77777777" w:rsidR="00962B9F" w:rsidRPr="00ED5D9F" w:rsidRDefault="00962B9F" w:rsidP="00AE5BB3">
      <w:pPr>
        <w:spacing w:after="0" w:line="240" w:lineRule="auto"/>
        <w:jc w:val="both"/>
        <w:rPr>
          <w:color w:val="FF0000"/>
        </w:rPr>
      </w:pPr>
    </w:p>
    <w:p w14:paraId="2FF3CC6F" w14:textId="3F83A652" w:rsidR="00C81C23" w:rsidRPr="00ED5D9F" w:rsidRDefault="00CB1CDD" w:rsidP="00AE5BB3">
      <w:pPr>
        <w:spacing w:after="0" w:line="240" w:lineRule="auto"/>
        <w:jc w:val="both"/>
      </w:pPr>
      <w:r>
        <w:t>Describe cropping and management histories of</w:t>
      </w:r>
      <w:r w:rsidR="003C39A1">
        <w:t xml:space="preserve"> the farmland where </w:t>
      </w:r>
      <w:r>
        <w:t xml:space="preserve">the </w:t>
      </w:r>
      <w:r w:rsidR="00384429">
        <w:t>project</w:t>
      </w:r>
      <w:r>
        <w:t xml:space="preserve"> is to be</w:t>
      </w:r>
      <w:r w:rsidR="003C39A1">
        <w:t xml:space="preserve"> demonstrated.</w:t>
      </w:r>
      <w:r>
        <w:t xml:space="preserve"> </w:t>
      </w:r>
    </w:p>
    <w:p w14:paraId="34A29391" w14:textId="77777777" w:rsidR="00C81C23" w:rsidRPr="00ED5D9F" w:rsidRDefault="00C81C23" w:rsidP="00AE5BB3">
      <w:pPr>
        <w:spacing w:after="0" w:line="240" w:lineRule="auto"/>
        <w:jc w:val="both"/>
      </w:pPr>
    </w:p>
    <w:p w14:paraId="78FB0A80" w14:textId="38A020FF" w:rsidR="002228ED" w:rsidRPr="00F26B3C" w:rsidRDefault="00CB1CDD" w:rsidP="00AE5BB3">
      <w:pPr>
        <w:snapToGrid w:val="0"/>
        <w:spacing w:after="0" w:line="240" w:lineRule="auto"/>
        <w:jc w:val="both"/>
        <w:rPr>
          <w:snapToGrid w:val="0"/>
          <w:color w:val="4472C4" w:themeColor="accent5"/>
        </w:rPr>
      </w:pPr>
      <w:r w:rsidRPr="00F26B3C">
        <w:rPr>
          <w:snapToGrid w:val="0"/>
          <w:color w:val="4472C4" w:themeColor="accent5"/>
        </w:rPr>
        <w:t>Provide the</w:t>
      </w:r>
      <w:r w:rsidR="00525446" w:rsidRPr="00F26B3C">
        <w:rPr>
          <w:snapToGrid w:val="0"/>
          <w:color w:val="4472C4" w:themeColor="accent5"/>
        </w:rPr>
        <w:t xml:space="preserve"> history and background of </w:t>
      </w:r>
      <w:r w:rsidR="00384429" w:rsidRPr="00F26B3C">
        <w:rPr>
          <w:snapToGrid w:val="0"/>
          <w:color w:val="4472C4" w:themeColor="accent5"/>
        </w:rPr>
        <w:t>the APN(s)/field(s)</w:t>
      </w:r>
      <w:r w:rsidR="00501801" w:rsidRPr="00F26B3C">
        <w:rPr>
          <w:snapToGrid w:val="0"/>
          <w:color w:val="4472C4" w:themeColor="accent5"/>
        </w:rPr>
        <w:t xml:space="preserve">. </w:t>
      </w:r>
      <w:r w:rsidR="00384429" w:rsidRPr="00F26B3C">
        <w:rPr>
          <w:snapToGrid w:val="0"/>
          <w:color w:val="4472C4" w:themeColor="accent5"/>
        </w:rPr>
        <w:t>Explain why/if</w:t>
      </w:r>
      <w:r w:rsidR="00525446" w:rsidRPr="00F26B3C">
        <w:rPr>
          <w:snapToGrid w:val="0"/>
          <w:color w:val="4472C4" w:themeColor="accent5"/>
        </w:rPr>
        <w:t xml:space="preserve"> current management practices </w:t>
      </w:r>
      <w:r w:rsidR="00384429" w:rsidRPr="00F26B3C">
        <w:rPr>
          <w:snapToGrid w:val="0"/>
          <w:color w:val="4472C4" w:themeColor="accent5"/>
        </w:rPr>
        <w:t xml:space="preserve">do not support production sustainability, possible impacts on environment and </w:t>
      </w:r>
      <w:r w:rsidR="009E1C27">
        <w:rPr>
          <w:snapToGrid w:val="0"/>
          <w:color w:val="4472C4" w:themeColor="accent5"/>
        </w:rPr>
        <w:t>climate, and the need</w:t>
      </w:r>
      <w:r w:rsidR="00384429" w:rsidRPr="00F26B3C">
        <w:rPr>
          <w:snapToGrid w:val="0"/>
          <w:color w:val="4472C4" w:themeColor="accent5"/>
        </w:rPr>
        <w:t xml:space="preserve"> to switch to conservation management practices.</w:t>
      </w:r>
    </w:p>
    <w:p w14:paraId="0482CE14" w14:textId="77777777" w:rsidR="002228ED" w:rsidRPr="00F26B3C" w:rsidRDefault="002228ED" w:rsidP="00AE5BB3">
      <w:pPr>
        <w:spacing w:after="0" w:line="240" w:lineRule="auto"/>
        <w:jc w:val="both"/>
        <w:rPr>
          <w:snapToGrid w:val="0"/>
          <w:color w:val="4472C4" w:themeColor="accent5"/>
        </w:rPr>
      </w:pPr>
    </w:p>
    <w:p w14:paraId="58A04AF0" w14:textId="2DAE8C39" w:rsidR="00384429" w:rsidRPr="003C39A1" w:rsidRDefault="00386F1B" w:rsidP="00AE5BB3">
      <w:pPr>
        <w:spacing w:after="0" w:line="240" w:lineRule="auto"/>
        <w:jc w:val="both"/>
        <w:rPr>
          <w:color w:val="4472C4" w:themeColor="accent5"/>
        </w:rPr>
      </w:pPr>
      <w:r>
        <w:rPr>
          <w:color w:val="FF0000"/>
        </w:rPr>
        <w:softHyphen/>
      </w:r>
      <w:r>
        <w:rPr>
          <w:color w:val="FF0000"/>
        </w:rPr>
        <w:softHyphen/>
      </w:r>
      <w:r>
        <w:rPr>
          <w:color w:val="FF0000"/>
        </w:rPr>
        <w:softHyphen/>
      </w:r>
      <w:r>
        <w:rPr>
          <w:color w:val="FF0000"/>
        </w:rPr>
        <w:softHyphen/>
      </w:r>
      <w:r w:rsidR="00384429" w:rsidRPr="003C39A1">
        <w:rPr>
          <w:bCs/>
          <w:color w:val="272727"/>
        </w:rPr>
        <w:t>Provide a rationale for the crop</w:t>
      </w:r>
      <w:r w:rsidR="00384429">
        <w:rPr>
          <w:bCs/>
          <w:color w:val="272727"/>
        </w:rPr>
        <w:t xml:space="preserve">ping system </w:t>
      </w:r>
      <w:r w:rsidR="009E1C27">
        <w:rPr>
          <w:bCs/>
          <w:color w:val="272727"/>
        </w:rPr>
        <w:t>selected for the</w:t>
      </w:r>
      <w:r w:rsidR="00384429" w:rsidRPr="003C39A1">
        <w:rPr>
          <w:bCs/>
          <w:color w:val="272727"/>
        </w:rPr>
        <w:t xml:space="preserve"> </w:t>
      </w:r>
      <w:proofErr w:type="spellStart"/>
      <w:r w:rsidR="00384429" w:rsidRPr="003C39A1">
        <w:rPr>
          <w:bCs/>
          <w:color w:val="272727"/>
        </w:rPr>
        <w:t>the</w:t>
      </w:r>
      <w:proofErr w:type="spellEnd"/>
      <w:r w:rsidR="00384429" w:rsidRPr="003C39A1">
        <w:rPr>
          <w:bCs/>
          <w:color w:val="272727"/>
        </w:rPr>
        <w:t xml:space="preserve"> project.</w:t>
      </w:r>
    </w:p>
    <w:p w14:paraId="4ECB378F" w14:textId="77777777" w:rsidR="000860B9" w:rsidRDefault="000860B9" w:rsidP="00AE5BB3">
      <w:pPr>
        <w:spacing w:after="0" w:line="240" w:lineRule="auto"/>
        <w:jc w:val="both"/>
        <w:rPr>
          <w:color w:val="4472C4" w:themeColor="accent5"/>
        </w:rPr>
      </w:pPr>
    </w:p>
    <w:p w14:paraId="39C41313" w14:textId="501E4AFB" w:rsidR="00386F1B" w:rsidRDefault="009748F0" w:rsidP="00AE5BB3">
      <w:pPr>
        <w:spacing w:after="0" w:line="240" w:lineRule="auto"/>
        <w:jc w:val="both"/>
        <w:rPr>
          <w:color w:val="4472C4" w:themeColor="accent5"/>
        </w:rPr>
      </w:pPr>
      <w:r>
        <w:rPr>
          <w:color w:val="4472C4" w:themeColor="accent5"/>
        </w:rPr>
        <w:t xml:space="preserve">Describe why </w:t>
      </w:r>
      <w:r w:rsidR="009E1C27">
        <w:rPr>
          <w:color w:val="4472C4" w:themeColor="accent5"/>
        </w:rPr>
        <w:t xml:space="preserve">demonstration of proposed eligible agricultural management practices in the selected </w:t>
      </w:r>
      <w:r>
        <w:rPr>
          <w:color w:val="4472C4" w:themeColor="accent5"/>
        </w:rPr>
        <w:t>cropping system is important. This include</w:t>
      </w:r>
      <w:r w:rsidR="009E1C27">
        <w:rPr>
          <w:color w:val="4472C4" w:themeColor="accent5"/>
        </w:rPr>
        <w:t>s</w:t>
      </w:r>
      <w:r>
        <w:rPr>
          <w:color w:val="4472C4" w:themeColor="accent5"/>
        </w:rPr>
        <w:t xml:space="preserve"> but</w:t>
      </w:r>
      <w:r w:rsidR="009E1C27">
        <w:rPr>
          <w:color w:val="4472C4" w:themeColor="accent5"/>
        </w:rPr>
        <w:t xml:space="preserve"> is</w:t>
      </w:r>
      <w:r>
        <w:rPr>
          <w:color w:val="4472C4" w:themeColor="accent5"/>
        </w:rPr>
        <w:t xml:space="preserve"> not limited to: </w:t>
      </w:r>
    </w:p>
    <w:p w14:paraId="3A112534" w14:textId="352F68D5" w:rsidR="009748F0" w:rsidRPr="000860B9" w:rsidRDefault="009748F0" w:rsidP="00AE5BB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4472C4" w:themeColor="accent5"/>
        </w:rPr>
      </w:pPr>
      <w:r w:rsidRPr="000860B9">
        <w:rPr>
          <w:color w:val="4472C4" w:themeColor="accent5"/>
        </w:rPr>
        <w:t xml:space="preserve">Percent land acreage </w:t>
      </w:r>
      <w:r w:rsidR="000860B9">
        <w:rPr>
          <w:color w:val="4472C4" w:themeColor="accent5"/>
        </w:rPr>
        <w:t xml:space="preserve">of crop production </w:t>
      </w:r>
      <w:r w:rsidRPr="000860B9">
        <w:rPr>
          <w:color w:val="4472C4" w:themeColor="accent5"/>
        </w:rPr>
        <w:t>throughout the state</w:t>
      </w:r>
      <w:r w:rsidR="000860B9">
        <w:rPr>
          <w:color w:val="4472C4" w:themeColor="accent5"/>
        </w:rPr>
        <w:t>;</w:t>
      </w:r>
      <w:r w:rsidRPr="000860B9">
        <w:rPr>
          <w:color w:val="4472C4" w:themeColor="accent5"/>
        </w:rPr>
        <w:t xml:space="preserve"> </w:t>
      </w:r>
    </w:p>
    <w:p w14:paraId="4F4462E8" w14:textId="76D59190" w:rsidR="009748F0" w:rsidRPr="000860B9" w:rsidRDefault="009748F0" w:rsidP="00AE5BB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4472C4" w:themeColor="accent5"/>
        </w:rPr>
      </w:pPr>
      <w:r w:rsidRPr="000860B9">
        <w:rPr>
          <w:color w:val="4472C4" w:themeColor="accent5"/>
        </w:rPr>
        <w:t>Need to improve soil health</w:t>
      </w:r>
      <w:r w:rsidR="000860B9">
        <w:rPr>
          <w:color w:val="4472C4" w:themeColor="accent5"/>
        </w:rPr>
        <w:t>;</w:t>
      </w:r>
    </w:p>
    <w:p w14:paraId="004C834E" w14:textId="5B7B111A" w:rsidR="009748F0" w:rsidRPr="000860B9" w:rsidRDefault="009748F0" w:rsidP="00AE5BB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4472C4" w:themeColor="accent5"/>
        </w:rPr>
      </w:pPr>
      <w:r w:rsidRPr="000860B9">
        <w:rPr>
          <w:color w:val="4472C4" w:themeColor="accent5"/>
        </w:rPr>
        <w:t>Impact on greenhouse gases emission</w:t>
      </w:r>
      <w:r w:rsidR="000860B9" w:rsidRPr="000860B9">
        <w:rPr>
          <w:color w:val="4472C4" w:themeColor="accent5"/>
        </w:rPr>
        <w:t xml:space="preserve">s </w:t>
      </w:r>
      <w:r w:rsidR="000860B9">
        <w:rPr>
          <w:color w:val="4472C4" w:themeColor="accent5"/>
        </w:rPr>
        <w:t>and/</w:t>
      </w:r>
      <w:r w:rsidR="000860B9" w:rsidRPr="000860B9">
        <w:rPr>
          <w:color w:val="4472C4" w:themeColor="accent5"/>
        </w:rPr>
        <w:t>or other environmental issue</w:t>
      </w:r>
      <w:r w:rsidR="000860B9">
        <w:rPr>
          <w:color w:val="4472C4" w:themeColor="accent5"/>
        </w:rPr>
        <w:t>s.</w:t>
      </w:r>
      <w:r w:rsidRPr="000860B9">
        <w:rPr>
          <w:color w:val="4472C4" w:themeColor="accent5"/>
        </w:rPr>
        <w:t xml:space="preserve"> </w:t>
      </w:r>
    </w:p>
    <w:p w14:paraId="46064C2A" w14:textId="77777777" w:rsidR="0046142C" w:rsidRPr="007847CB" w:rsidRDefault="0046142C" w:rsidP="00AE5BB3">
      <w:pPr>
        <w:spacing w:after="0" w:line="240" w:lineRule="auto"/>
        <w:jc w:val="both"/>
        <w:rPr>
          <w:color w:val="4472C4" w:themeColor="accent5"/>
        </w:rPr>
      </w:pPr>
    </w:p>
    <w:p w14:paraId="6E0DFE2B" w14:textId="6ADF0727" w:rsidR="00384429" w:rsidRPr="00ED5D9F" w:rsidRDefault="00384429" w:rsidP="00AE5BB3">
      <w:pPr>
        <w:spacing w:after="0" w:line="240" w:lineRule="auto"/>
        <w:jc w:val="both"/>
      </w:pPr>
      <w:r>
        <w:t>Describe the geographic location and</w:t>
      </w:r>
      <w:r w:rsidR="001D7185" w:rsidRPr="001D7185">
        <w:rPr>
          <w:bCs/>
          <w:color w:val="272727"/>
        </w:rPr>
        <w:t xml:space="preserve"> </w:t>
      </w:r>
      <w:r w:rsidR="001756D0">
        <w:rPr>
          <w:bCs/>
          <w:color w:val="272727"/>
        </w:rPr>
        <w:t>possible</w:t>
      </w:r>
      <w:r w:rsidR="001D7185" w:rsidRPr="003C39A1">
        <w:rPr>
          <w:bCs/>
          <w:color w:val="272727"/>
        </w:rPr>
        <w:t xml:space="preserve"> scale (state or local) at which the project anticipates influencing farmers and ranchers to adopt the demonstrated agricultural management practices.</w:t>
      </w:r>
    </w:p>
    <w:p w14:paraId="321C9566" w14:textId="77777777" w:rsidR="00386F1B" w:rsidRPr="007847CB" w:rsidRDefault="00386F1B" w:rsidP="00AE5BB3">
      <w:pPr>
        <w:spacing w:after="0" w:line="240" w:lineRule="auto"/>
        <w:jc w:val="both"/>
        <w:rPr>
          <w:color w:val="4472C4" w:themeColor="accent5"/>
        </w:rPr>
      </w:pPr>
    </w:p>
    <w:p w14:paraId="004125FD" w14:textId="6EE60FB7" w:rsidR="00295BD5" w:rsidRPr="00295BD5" w:rsidRDefault="000860B9" w:rsidP="00AE5BB3">
      <w:pPr>
        <w:spacing w:after="0" w:line="240" w:lineRule="auto"/>
        <w:jc w:val="both"/>
        <w:rPr>
          <w:color w:val="4472C4" w:themeColor="accent5"/>
        </w:rPr>
      </w:pPr>
      <w:r>
        <w:rPr>
          <w:color w:val="4472C4" w:themeColor="accent5"/>
        </w:rPr>
        <w:t xml:space="preserve">Describe how the project location </w:t>
      </w:r>
      <w:r w:rsidR="009E1C27">
        <w:rPr>
          <w:color w:val="4472C4" w:themeColor="accent5"/>
        </w:rPr>
        <w:t>was</w:t>
      </w:r>
      <w:r>
        <w:rPr>
          <w:color w:val="4472C4" w:themeColor="accent5"/>
        </w:rPr>
        <w:t xml:space="preserve"> chosen</w:t>
      </w:r>
      <w:r w:rsidR="009E1C27">
        <w:rPr>
          <w:color w:val="4472C4" w:themeColor="accent5"/>
        </w:rPr>
        <w:t xml:space="preserve"> and the potential </w:t>
      </w:r>
      <w:r>
        <w:rPr>
          <w:color w:val="4472C4" w:themeColor="accent5"/>
        </w:rPr>
        <w:t>to demonst</w:t>
      </w:r>
      <w:r w:rsidR="009E1C27">
        <w:rPr>
          <w:color w:val="4472C4" w:themeColor="accent5"/>
        </w:rPr>
        <w:t xml:space="preserve">rate the practices to a broad </w:t>
      </w:r>
      <w:r w:rsidR="001756D0">
        <w:rPr>
          <w:color w:val="4472C4" w:themeColor="accent5"/>
        </w:rPr>
        <w:t>a</w:t>
      </w:r>
      <w:r w:rsidR="009E1C27">
        <w:rPr>
          <w:color w:val="4472C4" w:themeColor="accent5"/>
        </w:rPr>
        <w:t xml:space="preserve">udience </w:t>
      </w:r>
      <w:r w:rsidR="001756D0">
        <w:rPr>
          <w:color w:val="4472C4" w:themeColor="accent5"/>
        </w:rPr>
        <w:t xml:space="preserve">to achieve </w:t>
      </w:r>
      <w:r w:rsidR="009E1C27">
        <w:rPr>
          <w:color w:val="4472C4" w:themeColor="accent5"/>
        </w:rPr>
        <w:t>wide</w:t>
      </w:r>
      <w:r>
        <w:rPr>
          <w:color w:val="4472C4" w:themeColor="accent5"/>
        </w:rPr>
        <w:t xml:space="preserve"> adoption of </w:t>
      </w:r>
      <w:r w:rsidR="001756D0">
        <w:rPr>
          <w:color w:val="4472C4" w:themeColor="accent5"/>
        </w:rPr>
        <w:t>the demonstrated</w:t>
      </w:r>
      <w:r w:rsidR="001D7185">
        <w:rPr>
          <w:color w:val="4472C4" w:themeColor="accent5"/>
        </w:rPr>
        <w:t xml:space="preserve"> </w:t>
      </w:r>
      <w:r>
        <w:rPr>
          <w:color w:val="4472C4" w:themeColor="accent5"/>
        </w:rPr>
        <w:t>practice</w:t>
      </w:r>
      <w:r w:rsidR="001756D0">
        <w:rPr>
          <w:color w:val="4472C4" w:themeColor="accent5"/>
        </w:rPr>
        <w:t>(s)</w:t>
      </w:r>
      <w:r w:rsidR="00386F1B" w:rsidRPr="007847CB">
        <w:rPr>
          <w:color w:val="4472C4" w:themeColor="accent5"/>
        </w:rPr>
        <w:t>.</w:t>
      </w:r>
      <w:r w:rsidR="00386F1B">
        <w:rPr>
          <w:color w:val="4472C4" w:themeColor="accent5"/>
        </w:rPr>
        <w:t xml:space="preserve"> </w:t>
      </w:r>
    </w:p>
    <w:p w14:paraId="64CF7E62" w14:textId="77777777" w:rsidR="00295BD5" w:rsidRDefault="00295BD5" w:rsidP="00AE5BB3">
      <w:pPr>
        <w:spacing w:after="0" w:line="240" w:lineRule="auto"/>
        <w:jc w:val="both"/>
      </w:pPr>
    </w:p>
    <w:p w14:paraId="347039D7" w14:textId="77777777" w:rsidR="003C39A1" w:rsidRDefault="003C39A1" w:rsidP="00AE5BB3">
      <w:pPr>
        <w:spacing w:after="0" w:line="240" w:lineRule="auto"/>
        <w:jc w:val="both"/>
        <w:rPr>
          <w:rFonts w:ascii="Helvetica" w:hAnsi="Helvetica" w:cs="Helvetica"/>
          <w:b/>
          <w:bCs/>
          <w:color w:val="272727"/>
          <w:sz w:val="21"/>
          <w:szCs w:val="21"/>
        </w:rPr>
      </w:pPr>
      <w:r>
        <w:t>Describe the agronomic, environmental, or other impacts the project anticipates having on a local, regional, and statewide basis.</w:t>
      </w:r>
      <w:r w:rsidRPr="003C39A1">
        <w:rPr>
          <w:rFonts w:ascii="Helvetica" w:hAnsi="Helvetica" w:cs="Helvetica"/>
          <w:b/>
          <w:bCs/>
          <w:color w:val="272727"/>
          <w:sz w:val="21"/>
          <w:szCs w:val="21"/>
        </w:rPr>
        <w:t xml:space="preserve"> </w:t>
      </w:r>
    </w:p>
    <w:p w14:paraId="0B584B14" w14:textId="6C3DCC9D" w:rsidR="00C81C23" w:rsidRPr="00ED5D9F" w:rsidRDefault="002F0ED6" w:rsidP="00AE5BB3">
      <w:pPr>
        <w:tabs>
          <w:tab w:val="left" w:pos="5805"/>
        </w:tabs>
        <w:spacing w:after="0" w:line="240" w:lineRule="auto"/>
        <w:jc w:val="both"/>
      </w:pPr>
      <w:r w:rsidRPr="00ED5D9F">
        <w:tab/>
      </w:r>
    </w:p>
    <w:p w14:paraId="4B62891F" w14:textId="4E7B3943" w:rsidR="001756D0" w:rsidRPr="00ED5D9F" w:rsidRDefault="001756D0" w:rsidP="00AE5BB3">
      <w:pPr>
        <w:pStyle w:val="Heading2"/>
        <w:numPr>
          <w:ilvl w:val="0"/>
          <w:numId w:val="6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D5D9F">
        <w:rPr>
          <w:rFonts w:ascii="Times New Roman" w:hAnsi="Times New Roman" w:cs="Times New Roman"/>
          <w:color w:val="auto"/>
          <w:sz w:val="22"/>
          <w:szCs w:val="22"/>
        </w:rPr>
        <w:t xml:space="preserve">Project </w:t>
      </w:r>
      <w:r>
        <w:rPr>
          <w:rFonts w:ascii="Times New Roman" w:hAnsi="Times New Roman" w:cs="Times New Roman"/>
          <w:color w:val="auto"/>
          <w:sz w:val="22"/>
          <w:szCs w:val="22"/>
        </w:rPr>
        <w:t>Design</w:t>
      </w:r>
    </w:p>
    <w:p w14:paraId="1E333FC2" w14:textId="77777777" w:rsidR="001756D0" w:rsidRPr="00ED5D9F" w:rsidRDefault="001756D0" w:rsidP="00AE5BB3">
      <w:pPr>
        <w:spacing w:after="0" w:line="240" w:lineRule="auto"/>
        <w:jc w:val="both"/>
        <w:rPr>
          <w:color w:val="FF0000"/>
        </w:rPr>
      </w:pPr>
    </w:p>
    <w:p w14:paraId="6ECC0DA7" w14:textId="28BE6390" w:rsidR="008D296E" w:rsidRPr="008D296E" w:rsidRDefault="008D296E" w:rsidP="00AE5BB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/>
        </w:rPr>
      </w:pPr>
      <w:r w:rsidRPr="008D296E">
        <w:rPr>
          <w:b/>
        </w:rPr>
        <w:t>Experimental Design</w:t>
      </w:r>
    </w:p>
    <w:p w14:paraId="0459168D" w14:textId="267B99E8" w:rsidR="00C81C23" w:rsidRDefault="003C52CB" w:rsidP="00AE5BB3">
      <w:pPr>
        <w:pStyle w:val="ListParagraph"/>
        <w:numPr>
          <w:ilvl w:val="0"/>
          <w:numId w:val="16"/>
        </w:numPr>
        <w:spacing w:after="0" w:line="240" w:lineRule="auto"/>
        <w:jc w:val="both"/>
      </w:pPr>
      <w:r>
        <w:t>Project s</w:t>
      </w:r>
      <w:r w:rsidR="00962B9F" w:rsidRPr="00ED5D9F">
        <w:t xml:space="preserve">ite </w:t>
      </w:r>
      <w:r>
        <w:t>information</w:t>
      </w:r>
    </w:p>
    <w:p w14:paraId="5A2A69F6" w14:textId="282FEDF7" w:rsidR="003C52CB" w:rsidRDefault="003C52CB" w:rsidP="00AE5BB3">
      <w:pPr>
        <w:spacing w:after="0" w:line="240" w:lineRule="auto"/>
        <w:jc w:val="both"/>
      </w:pPr>
    </w:p>
    <w:p w14:paraId="64F1E58A" w14:textId="4E4030CD" w:rsidR="003853CB" w:rsidRDefault="003C52CB" w:rsidP="00AE5BB3">
      <w:pPr>
        <w:spacing w:after="0" w:line="240" w:lineRule="auto"/>
        <w:jc w:val="both"/>
        <w:rPr>
          <w:color w:val="4472C4" w:themeColor="accent5"/>
        </w:rPr>
      </w:pPr>
      <w:r>
        <w:rPr>
          <w:color w:val="4472C4" w:themeColor="accent5"/>
        </w:rPr>
        <w:t>Provide detailed information in</w:t>
      </w:r>
      <w:r w:rsidRPr="003C52CB">
        <w:rPr>
          <w:color w:val="4472C4" w:themeColor="accent5"/>
        </w:rPr>
        <w:t xml:space="preserve"> the table below</w:t>
      </w:r>
      <w:r w:rsidR="003853CB">
        <w:rPr>
          <w:color w:val="4472C4" w:themeColor="accent5"/>
        </w:rPr>
        <w:t xml:space="preserve">. </w:t>
      </w:r>
      <w:r w:rsidR="004B4914">
        <w:rPr>
          <w:color w:val="4472C4" w:themeColor="accent5"/>
        </w:rPr>
        <w:t xml:space="preserve">In the column “Acres to be implemented”, enter acreage </w:t>
      </w:r>
      <w:r w:rsidR="00960F9F">
        <w:rPr>
          <w:color w:val="4472C4" w:themeColor="accent5"/>
        </w:rPr>
        <w:t xml:space="preserve">for each practice and each treatment (T) field/plot. Clearly indicate if acreage is </w:t>
      </w:r>
      <w:r w:rsidR="004B4914">
        <w:rPr>
          <w:color w:val="4472C4" w:themeColor="accent5"/>
        </w:rPr>
        <w:t>different for each field or</w:t>
      </w:r>
      <w:r w:rsidR="00960F9F">
        <w:rPr>
          <w:color w:val="4472C4" w:themeColor="accent5"/>
        </w:rPr>
        <w:t xml:space="preserve"> plot. </w:t>
      </w:r>
      <w:r w:rsidR="004B4914">
        <w:rPr>
          <w:color w:val="4472C4" w:themeColor="accent5"/>
        </w:rPr>
        <w:t>(</w:t>
      </w:r>
      <w:r w:rsidR="00F60E17">
        <w:rPr>
          <w:color w:val="4472C4" w:themeColor="accent5"/>
        </w:rPr>
        <w:t xml:space="preserve">e.g. </w:t>
      </w:r>
      <w:r w:rsidR="004B4914">
        <w:rPr>
          <w:color w:val="4472C4" w:themeColor="accent5"/>
        </w:rPr>
        <w:t>1.0 x 3</w:t>
      </w:r>
      <w:r w:rsidR="00960F9F">
        <w:rPr>
          <w:color w:val="4472C4" w:themeColor="accent5"/>
        </w:rPr>
        <w:t xml:space="preserve">, or </w:t>
      </w:r>
      <w:r w:rsidR="00960F9F">
        <w:rPr>
          <w:color w:val="4472C4" w:themeColor="accent5"/>
        </w:rPr>
        <w:t>1.0 + 1.5</w:t>
      </w:r>
      <w:r w:rsidR="00960F9F">
        <w:rPr>
          <w:color w:val="4472C4" w:themeColor="accent5"/>
        </w:rPr>
        <w:t xml:space="preserve"> </w:t>
      </w:r>
      <w:r w:rsidR="00960F9F">
        <w:rPr>
          <w:color w:val="4472C4" w:themeColor="accent5"/>
        </w:rPr>
        <w:t>+</w:t>
      </w:r>
      <w:r w:rsidR="00960F9F">
        <w:rPr>
          <w:color w:val="4472C4" w:themeColor="accent5"/>
        </w:rPr>
        <w:t xml:space="preserve"> </w:t>
      </w:r>
      <w:r w:rsidR="00960F9F">
        <w:rPr>
          <w:color w:val="4472C4" w:themeColor="accent5"/>
        </w:rPr>
        <w:t>2.0</w:t>
      </w:r>
      <w:r w:rsidR="004B4914">
        <w:rPr>
          <w:color w:val="4472C4" w:themeColor="accent5"/>
        </w:rPr>
        <w:t xml:space="preserve">). </w:t>
      </w:r>
      <w:r w:rsidR="00960F9F">
        <w:rPr>
          <w:color w:val="4472C4" w:themeColor="accent5"/>
        </w:rPr>
        <w:t>Follow the same format for control field/plot (C)</w:t>
      </w:r>
      <w:r w:rsidR="003853CB">
        <w:rPr>
          <w:color w:val="4472C4" w:themeColor="accent5"/>
        </w:rPr>
        <w:t xml:space="preserve">. </w:t>
      </w:r>
    </w:p>
    <w:p w14:paraId="76240847" w14:textId="77777777" w:rsidR="00E323FC" w:rsidRDefault="00E323FC" w:rsidP="00AE5BB3">
      <w:pPr>
        <w:spacing w:after="0" w:line="240" w:lineRule="auto"/>
        <w:jc w:val="both"/>
        <w:rPr>
          <w:color w:val="4472C4" w:themeColor="accent5"/>
        </w:rPr>
      </w:pPr>
    </w:p>
    <w:p w14:paraId="51C8F046" w14:textId="4C21A107" w:rsidR="003C52CB" w:rsidRDefault="00E323FC" w:rsidP="001756D0">
      <w:pPr>
        <w:spacing w:after="0" w:line="240" w:lineRule="auto"/>
        <w:jc w:val="both"/>
        <w:rPr>
          <w:color w:val="4472C4" w:themeColor="accent5"/>
        </w:rPr>
      </w:pPr>
      <w:r>
        <w:rPr>
          <w:color w:val="4472C4" w:themeColor="accent5"/>
        </w:rPr>
        <w:lastRenderedPageBreak/>
        <w:t xml:space="preserve">An example of a project </w:t>
      </w:r>
      <w:r w:rsidR="00960F9F">
        <w:rPr>
          <w:color w:val="4472C4" w:themeColor="accent5"/>
        </w:rPr>
        <w:t>with</w:t>
      </w:r>
      <w:r>
        <w:rPr>
          <w:color w:val="4472C4" w:themeColor="accent5"/>
        </w:rPr>
        <w:t xml:space="preserve"> one cover crop treatment and control is </w:t>
      </w:r>
      <w:r w:rsidR="00960F9F">
        <w:rPr>
          <w:color w:val="4472C4" w:themeColor="accent5"/>
        </w:rPr>
        <w:t xml:space="preserve">provided </w:t>
      </w:r>
      <w:r>
        <w:rPr>
          <w:color w:val="4472C4" w:themeColor="accent5"/>
        </w:rPr>
        <w:t>in the table</w:t>
      </w:r>
      <w:r w:rsidRPr="00E323FC">
        <w:rPr>
          <w:color w:val="4472C4" w:themeColor="accent5"/>
        </w:rPr>
        <w:t xml:space="preserve"> </w:t>
      </w:r>
      <w:r>
        <w:rPr>
          <w:color w:val="4472C4" w:themeColor="accent5"/>
        </w:rPr>
        <w:t>below.</w:t>
      </w:r>
      <w:r w:rsidR="003853CB">
        <w:rPr>
          <w:color w:val="4472C4" w:themeColor="accent5"/>
        </w:rPr>
        <w:t xml:space="preserve"> </w:t>
      </w:r>
      <w:r w:rsidR="00960F9F">
        <w:rPr>
          <w:color w:val="4472C4" w:themeColor="accent5"/>
        </w:rPr>
        <w:t>In this example, e</w:t>
      </w:r>
      <w:r w:rsidR="003853CB">
        <w:rPr>
          <w:color w:val="4472C4" w:themeColor="accent5"/>
        </w:rPr>
        <w:t xml:space="preserve">ach </w:t>
      </w:r>
      <w:r>
        <w:rPr>
          <w:color w:val="4472C4" w:themeColor="accent5"/>
        </w:rPr>
        <w:t>field/</w:t>
      </w:r>
      <w:r w:rsidR="003853CB">
        <w:rPr>
          <w:color w:val="4472C4" w:themeColor="accent5"/>
        </w:rPr>
        <w:t xml:space="preserve">plot is one </w:t>
      </w:r>
      <w:r>
        <w:rPr>
          <w:color w:val="4472C4" w:themeColor="accent5"/>
        </w:rPr>
        <w:t>acre and</w:t>
      </w:r>
      <w:r w:rsidR="003853CB">
        <w:rPr>
          <w:color w:val="4472C4" w:themeColor="accent5"/>
        </w:rPr>
        <w:t xml:space="preserve"> </w:t>
      </w:r>
      <w:r w:rsidR="00960F9F">
        <w:rPr>
          <w:color w:val="4472C4" w:themeColor="accent5"/>
        </w:rPr>
        <w:t xml:space="preserve">has three replicates. </w:t>
      </w:r>
    </w:p>
    <w:p w14:paraId="524BA23C" w14:textId="77777777" w:rsidR="00F60E17" w:rsidRDefault="00F60E17" w:rsidP="001756D0">
      <w:pPr>
        <w:spacing w:after="0" w:line="240" w:lineRule="auto"/>
        <w:jc w:val="both"/>
        <w:rPr>
          <w:color w:val="4472C4" w:themeColor="accent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350"/>
        <w:gridCol w:w="1440"/>
        <w:gridCol w:w="1710"/>
        <w:gridCol w:w="1360"/>
        <w:gridCol w:w="2055"/>
      </w:tblGrid>
      <w:tr w:rsidR="003C52CB" w:rsidRPr="003C52CB" w14:paraId="5F26A144" w14:textId="77777777" w:rsidTr="002673AD">
        <w:tc>
          <w:tcPr>
            <w:tcW w:w="1435" w:type="dxa"/>
            <w:vAlign w:val="center"/>
          </w:tcPr>
          <w:p w14:paraId="66EE6EDE" w14:textId="3E27B180" w:rsidR="003C52CB" w:rsidRPr="003C52CB" w:rsidRDefault="003C52CB" w:rsidP="003C52CB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Name of Practice</w:t>
            </w:r>
          </w:p>
        </w:tc>
        <w:tc>
          <w:tcPr>
            <w:tcW w:w="1350" w:type="dxa"/>
          </w:tcPr>
          <w:p w14:paraId="79119542" w14:textId="1B126473" w:rsidR="003C52CB" w:rsidRDefault="003C52CB" w:rsidP="003C52CB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Identified as T or C</w:t>
            </w:r>
          </w:p>
        </w:tc>
        <w:tc>
          <w:tcPr>
            <w:tcW w:w="1440" w:type="dxa"/>
            <w:vAlign w:val="center"/>
          </w:tcPr>
          <w:p w14:paraId="64201A7B" w14:textId="5848B9ED" w:rsidR="003C52CB" w:rsidRPr="003C52CB" w:rsidRDefault="003C52CB" w:rsidP="003C52CB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Acres to be implemented</w:t>
            </w:r>
          </w:p>
        </w:tc>
        <w:tc>
          <w:tcPr>
            <w:tcW w:w="1710" w:type="dxa"/>
            <w:vAlign w:val="center"/>
          </w:tcPr>
          <w:p w14:paraId="3EA4C6BD" w14:textId="6EFF3506" w:rsidR="003C52CB" w:rsidRPr="003C52CB" w:rsidRDefault="003C52CB" w:rsidP="003C52CB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APN #</w:t>
            </w:r>
          </w:p>
        </w:tc>
        <w:tc>
          <w:tcPr>
            <w:tcW w:w="1360" w:type="dxa"/>
            <w:vAlign w:val="center"/>
          </w:tcPr>
          <w:p w14:paraId="52690345" w14:textId="650BE6BF" w:rsidR="003C52CB" w:rsidRPr="003C52CB" w:rsidRDefault="003C52CB" w:rsidP="003C52CB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Field</w:t>
            </w:r>
            <w:r w:rsidR="00B2623E">
              <w:rPr>
                <w:color w:val="000000" w:themeColor="text1"/>
              </w:rPr>
              <w:t>/Plot</w:t>
            </w:r>
            <w:r>
              <w:rPr>
                <w:color w:val="000000" w:themeColor="text1"/>
              </w:rPr>
              <w:t xml:space="preserve"> #</w:t>
            </w:r>
          </w:p>
        </w:tc>
        <w:tc>
          <w:tcPr>
            <w:tcW w:w="2055" w:type="dxa"/>
            <w:vAlign w:val="center"/>
          </w:tcPr>
          <w:p w14:paraId="21AF5A44" w14:textId="53F05A4E" w:rsidR="003C52CB" w:rsidRPr="003C52CB" w:rsidRDefault="003C52CB" w:rsidP="003C52CB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Address</w:t>
            </w:r>
          </w:p>
        </w:tc>
      </w:tr>
      <w:tr w:rsidR="000A54EC" w:rsidRPr="000A54EC" w14:paraId="26822999" w14:textId="77777777" w:rsidTr="002673AD">
        <w:tc>
          <w:tcPr>
            <w:tcW w:w="1435" w:type="dxa"/>
          </w:tcPr>
          <w:p w14:paraId="6805A13E" w14:textId="46215258" w:rsidR="003C52CB" w:rsidRPr="000A54EC" w:rsidRDefault="003853CB" w:rsidP="000A54EC">
            <w:pPr>
              <w:spacing w:after="0" w:line="240" w:lineRule="auto"/>
              <w:jc w:val="center"/>
              <w:rPr>
                <w:color w:val="4472C4" w:themeColor="accent5"/>
              </w:rPr>
            </w:pPr>
            <w:r w:rsidRPr="000A54EC">
              <w:rPr>
                <w:color w:val="4472C4" w:themeColor="accent5"/>
              </w:rPr>
              <w:t>Cover Crop</w:t>
            </w:r>
          </w:p>
        </w:tc>
        <w:tc>
          <w:tcPr>
            <w:tcW w:w="1350" w:type="dxa"/>
          </w:tcPr>
          <w:p w14:paraId="09B2EE00" w14:textId="0760D469" w:rsidR="003C52CB" w:rsidRPr="000A54EC" w:rsidRDefault="003853CB" w:rsidP="000A54EC">
            <w:pPr>
              <w:spacing w:after="0" w:line="240" w:lineRule="auto"/>
              <w:jc w:val="center"/>
              <w:rPr>
                <w:color w:val="4472C4" w:themeColor="accent5"/>
              </w:rPr>
            </w:pPr>
            <w:r w:rsidRPr="000A54EC">
              <w:rPr>
                <w:color w:val="4472C4" w:themeColor="accent5"/>
              </w:rPr>
              <w:t>T</w:t>
            </w:r>
          </w:p>
        </w:tc>
        <w:tc>
          <w:tcPr>
            <w:tcW w:w="1440" w:type="dxa"/>
          </w:tcPr>
          <w:p w14:paraId="3B07A4CF" w14:textId="79A00DF8" w:rsidR="003C52CB" w:rsidRPr="000A54EC" w:rsidRDefault="00EB719B" w:rsidP="000A54EC">
            <w:pPr>
              <w:spacing w:after="0" w:line="240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1.0 x 3 = 3.0</w:t>
            </w:r>
          </w:p>
        </w:tc>
        <w:tc>
          <w:tcPr>
            <w:tcW w:w="1710" w:type="dxa"/>
          </w:tcPr>
          <w:p w14:paraId="2F4A7882" w14:textId="5BB1C9EB" w:rsidR="003C52CB" w:rsidRPr="000A54EC" w:rsidRDefault="00EB719B" w:rsidP="000A54EC">
            <w:pPr>
              <w:spacing w:after="0" w:line="240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1234564100</w:t>
            </w:r>
          </w:p>
        </w:tc>
        <w:tc>
          <w:tcPr>
            <w:tcW w:w="1360" w:type="dxa"/>
          </w:tcPr>
          <w:p w14:paraId="56FDEEDD" w14:textId="29999828" w:rsidR="003C52CB" w:rsidRPr="000A54EC" w:rsidRDefault="00EB719B" w:rsidP="000A54EC">
            <w:pPr>
              <w:spacing w:after="0" w:line="240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A, C, E</w:t>
            </w:r>
          </w:p>
        </w:tc>
        <w:tc>
          <w:tcPr>
            <w:tcW w:w="2055" w:type="dxa"/>
          </w:tcPr>
          <w:p w14:paraId="66C173BE" w14:textId="4C15EA0F" w:rsidR="003C52CB" w:rsidRPr="000A54EC" w:rsidRDefault="00EB719B" w:rsidP="000A54EC">
            <w:pPr>
              <w:spacing w:after="0" w:line="240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2800 Gateway Oaks Dr., Sacramento</w:t>
            </w:r>
          </w:p>
        </w:tc>
      </w:tr>
      <w:tr w:rsidR="00EB719B" w:rsidRPr="00EB719B" w14:paraId="2661BF44" w14:textId="77777777" w:rsidTr="002673AD">
        <w:tc>
          <w:tcPr>
            <w:tcW w:w="1435" w:type="dxa"/>
          </w:tcPr>
          <w:p w14:paraId="6A82A9CC" w14:textId="46065975" w:rsidR="00EB719B" w:rsidRPr="00EB719B" w:rsidRDefault="00EB719B" w:rsidP="00EB719B">
            <w:pPr>
              <w:spacing w:after="0" w:line="240" w:lineRule="auto"/>
              <w:jc w:val="center"/>
              <w:rPr>
                <w:color w:val="4472C4" w:themeColor="accent5"/>
              </w:rPr>
            </w:pPr>
            <w:r w:rsidRPr="00EB719B">
              <w:rPr>
                <w:color w:val="4472C4" w:themeColor="accent5"/>
              </w:rPr>
              <w:t>Fallow</w:t>
            </w:r>
          </w:p>
        </w:tc>
        <w:tc>
          <w:tcPr>
            <w:tcW w:w="1350" w:type="dxa"/>
          </w:tcPr>
          <w:p w14:paraId="1B8C52F8" w14:textId="7CA2C9B2" w:rsidR="00EB719B" w:rsidRPr="00EB719B" w:rsidRDefault="00EB719B" w:rsidP="00EB719B">
            <w:pPr>
              <w:spacing w:after="0" w:line="240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C</w:t>
            </w:r>
          </w:p>
        </w:tc>
        <w:tc>
          <w:tcPr>
            <w:tcW w:w="1440" w:type="dxa"/>
          </w:tcPr>
          <w:p w14:paraId="31B8E16F" w14:textId="4F93F162" w:rsidR="00EB719B" w:rsidRPr="00EB719B" w:rsidRDefault="00EB719B" w:rsidP="00EB719B">
            <w:pPr>
              <w:spacing w:after="0" w:line="240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1.0 x 3 = 3.0</w:t>
            </w:r>
          </w:p>
        </w:tc>
        <w:tc>
          <w:tcPr>
            <w:tcW w:w="1710" w:type="dxa"/>
          </w:tcPr>
          <w:p w14:paraId="1CAD2F80" w14:textId="11915E46" w:rsidR="00EB719B" w:rsidRPr="00EB719B" w:rsidRDefault="00EB719B" w:rsidP="00EB719B">
            <w:pPr>
              <w:spacing w:after="0" w:line="240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1234564100</w:t>
            </w:r>
          </w:p>
        </w:tc>
        <w:tc>
          <w:tcPr>
            <w:tcW w:w="1360" w:type="dxa"/>
          </w:tcPr>
          <w:p w14:paraId="3B04029D" w14:textId="75AFF364" w:rsidR="00EB719B" w:rsidRPr="00EB719B" w:rsidRDefault="00EB719B" w:rsidP="00EB719B">
            <w:pPr>
              <w:spacing w:after="0" w:line="240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B, D, F</w:t>
            </w:r>
          </w:p>
        </w:tc>
        <w:tc>
          <w:tcPr>
            <w:tcW w:w="2055" w:type="dxa"/>
          </w:tcPr>
          <w:p w14:paraId="23E514F5" w14:textId="2BAF3354" w:rsidR="00EB719B" w:rsidRPr="00EB719B" w:rsidRDefault="00EB719B" w:rsidP="00EB719B">
            <w:pPr>
              <w:spacing w:after="0" w:line="240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Same as above</w:t>
            </w:r>
          </w:p>
        </w:tc>
      </w:tr>
      <w:tr w:rsidR="00EB719B" w14:paraId="253024DC" w14:textId="77777777" w:rsidTr="002673AD">
        <w:tc>
          <w:tcPr>
            <w:tcW w:w="1435" w:type="dxa"/>
          </w:tcPr>
          <w:p w14:paraId="0EF35964" w14:textId="77777777" w:rsidR="00EB719B" w:rsidRDefault="00EB719B" w:rsidP="00EB719B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1350" w:type="dxa"/>
          </w:tcPr>
          <w:p w14:paraId="4AC17DD7" w14:textId="77777777" w:rsidR="00EB719B" w:rsidRDefault="00EB719B" w:rsidP="00EB719B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1440" w:type="dxa"/>
          </w:tcPr>
          <w:p w14:paraId="28B901F5" w14:textId="7157A77E" w:rsidR="00EB719B" w:rsidRDefault="00EB719B" w:rsidP="00EB719B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1710" w:type="dxa"/>
          </w:tcPr>
          <w:p w14:paraId="5C8CE96C" w14:textId="77777777" w:rsidR="00EB719B" w:rsidRDefault="00EB719B" w:rsidP="00EB719B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1360" w:type="dxa"/>
          </w:tcPr>
          <w:p w14:paraId="24E3B0C6" w14:textId="77777777" w:rsidR="00EB719B" w:rsidRDefault="00EB719B" w:rsidP="00EB719B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2055" w:type="dxa"/>
          </w:tcPr>
          <w:p w14:paraId="4E015BEB" w14:textId="77777777" w:rsidR="00EB719B" w:rsidRDefault="00EB719B" w:rsidP="00EB719B">
            <w:pPr>
              <w:spacing w:after="0" w:line="240" w:lineRule="auto"/>
              <w:jc w:val="both"/>
              <w:rPr>
                <w:color w:val="FF0000"/>
              </w:rPr>
            </w:pPr>
          </w:p>
        </w:tc>
      </w:tr>
      <w:tr w:rsidR="004804C2" w14:paraId="5EFF072A" w14:textId="77777777" w:rsidTr="002673AD">
        <w:tc>
          <w:tcPr>
            <w:tcW w:w="1435" w:type="dxa"/>
          </w:tcPr>
          <w:p w14:paraId="4010186A" w14:textId="77777777" w:rsidR="004804C2" w:rsidRDefault="004804C2" w:rsidP="00EB719B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1350" w:type="dxa"/>
          </w:tcPr>
          <w:p w14:paraId="44857AF1" w14:textId="77777777" w:rsidR="004804C2" w:rsidRDefault="004804C2" w:rsidP="00EB719B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1440" w:type="dxa"/>
          </w:tcPr>
          <w:p w14:paraId="4FCA409F" w14:textId="77777777" w:rsidR="004804C2" w:rsidRDefault="004804C2" w:rsidP="00EB719B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1710" w:type="dxa"/>
          </w:tcPr>
          <w:p w14:paraId="1D1E0222" w14:textId="77777777" w:rsidR="004804C2" w:rsidRDefault="004804C2" w:rsidP="00EB719B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1360" w:type="dxa"/>
          </w:tcPr>
          <w:p w14:paraId="23449B2F" w14:textId="77777777" w:rsidR="004804C2" w:rsidRDefault="004804C2" w:rsidP="00EB719B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2055" w:type="dxa"/>
          </w:tcPr>
          <w:p w14:paraId="1A0222D5" w14:textId="77777777" w:rsidR="004804C2" w:rsidRDefault="004804C2" w:rsidP="00EB719B">
            <w:pPr>
              <w:spacing w:after="0" w:line="240" w:lineRule="auto"/>
              <w:jc w:val="both"/>
              <w:rPr>
                <w:color w:val="FF0000"/>
              </w:rPr>
            </w:pPr>
          </w:p>
        </w:tc>
      </w:tr>
    </w:tbl>
    <w:p w14:paraId="47789B0A" w14:textId="77777777" w:rsidR="00E323FC" w:rsidRDefault="00E323FC" w:rsidP="001756D0">
      <w:pPr>
        <w:spacing w:after="0" w:line="240" w:lineRule="auto"/>
        <w:jc w:val="both"/>
        <w:rPr>
          <w:color w:val="4472C4" w:themeColor="accent5"/>
        </w:rPr>
      </w:pPr>
    </w:p>
    <w:p w14:paraId="37A20830" w14:textId="51EA3A30" w:rsidR="003C52CB" w:rsidRPr="00EB719B" w:rsidRDefault="00960F9F" w:rsidP="00AE5BB3">
      <w:pPr>
        <w:spacing w:after="0" w:line="240" w:lineRule="auto"/>
        <w:jc w:val="both"/>
        <w:rPr>
          <w:color w:val="4472C4" w:themeColor="accent5"/>
        </w:rPr>
      </w:pPr>
      <w:r>
        <w:rPr>
          <w:color w:val="4472C4" w:themeColor="accent5"/>
        </w:rPr>
        <w:t>M</w:t>
      </w:r>
      <w:r w:rsidR="00EB719B" w:rsidRPr="00EB719B">
        <w:rPr>
          <w:color w:val="4472C4" w:themeColor="accent5"/>
        </w:rPr>
        <w:t>ultiple</w:t>
      </w:r>
      <w:r w:rsidR="00F60E17">
        <w:rPr>
          <w:color w:val="4472C4" w:themeColor="accent5"/>
        </w:rPr>
        <w:t xml:space="preserve"> practices</w:t>
      </w:r>
      <w:r>
        <w:rPr>
          <w:color w:val="4472C4" w:themeColor="accent5"/>
        </w:rPr>
        <w:t xml:space="preserve"> on the same field or plot must be identified clearly. </w:t>
      </w:r>
      <w:r w:rsidR="00EB719B">
        <w:rPr>
          <w:color w:val="4472C4" w:themeColor="accent5"/>
        </w:rPr>
        <w:t xml:space="preserve"> </w:t>
      </w:r>
    </w:p>
    <w:p w14:paraId="66725405" w14:textId="77777777" w:rsidR="004406EB" w:rsidRDefault="004406EB" w:rsidP="00AE5BB3">
      <w:pPr>
        <w:spacing w:after="0" w:line="240" w:lineRule="auto"/>
        <w:jc w:val="both"/>
        <w:rPr>
          <w:color w:val="4472C4" w:themeColor="accent5"/>
        </w:rPr>
      </w:pPr>
    </w:p>
    <w:p w14:paraId="04D0818B" w14:textId="2C20192B" w:rsidR="004804C2" w:rsidRDefault="00E323FC" w:rsidP="00AE5BB3">
      <w:pPr>
        <w:spacing w:after="0" w:line="240" w:lineRule="auto"/>
        <w:jc w:val="both"/>
        <w:rPr>
          <w:color w:val="4472C4" w:themeColor="accent5"/>
        </w:rPr>
      </w:pPr>
      <w:r>
        <w:rPr>
          <w:color w:val="4472C4" w:themeColor="accent5"/>
        </w:rPr>
        <w:t>Add rows as needed.</w:t>
      </w:r>
    </w:p>
    <w:p w14:paraId="0204A313" w14:textId="77777777" w:rsidR="00E323FC" w:rsidRDefault="00E323FC" w:rsidP="00AE5BB3">
      <w:pPr>
        <w:spacing w:after="0" w:line="240" w:lineRule="auto"/>
        <w:jc w:val="both"/>
      </w:pPr>
    </w:p>
    <w:p w14:paraId="477E45F8" w14:textId="2F782593" w:rsidR="004804C2" w:rsidRDefault="004804C2" w:rsidP="00AE5BB3">
      <w:pPr>
        <w:pStyle w:val="ListParagraph"/>
        <w:numPr>
          <w:ilvl w:val="0"/>
          <w:numId w:val="16"/>
        </w:numPr>
        <w:spacing w:after="0" w:line="240" w:lineRule="auto"/>
        <w:jc w:val="both"/>
      </w:pPr>
      <w:r>
        <w:t>Project Design Schematic</w:t>
      </w:r>
    </w:p>
    <w:p w14:paraId="524F16E1" w14:textId="77777777" w:rsidR="004804C2" w:rsidRDefault="004804C2" w:rsidP="00AE5BB3">
      <w:pPr>
        <w:spacing w:after="0" w:line="240" w:lineRule="auto"/>
        <w:jc w:val="both"/>
      </w:pPr>
    </w:p>
    <w:p w14:paraId="786950C1" w14:textId="77B8CC13" w:rsidR="002673AD" w:rsidRDefault="004804C2" w:rsidP="00AE5BB3">
      <w:pPr>
        <w:spacing w:after="0" w:line="240" w:lineRule="auto"/>
        <w:jc w:val="both"/>
        <w:rPr>
          <w:color w:val="4472C4" w:themeColor="accent5"/>
        </w:rPr>
      </w:pPr>
      <w:r w:rsidRPr="004804C2">
        <w:rPr>
          <w:color w:val="4472C4" w:themeColor="accent5"/>
        </w:rPr>
        <w:t xml:space="preserve">All projects must include a Design Schematic </w:t>
      </w:r>
      <w:r w:rsidR="00960F9F">
        <w:rPr>
          <w:color w:val="4472C4" w:themeColor="accent5"/>
        </w:rPr>
        <w:t xml:space="preserve">consisting of </w:t>
      </w:r>
      <w:r w:rsidRPr="004804C2">
        <w:rPr>
          <w:color w:val="4472C4" w:themeColor="accent5"/>
        </w:rPr>
        <w:t xml:space="preserve">a detailed map of the agricultural operation showing the following:  </w:t>
      </w:r>
    </w:p>
    <w:p w14:paraId="3128C903" w14:textId="34048607" w:rsidR="002673AD" w:rsidRDefault="00960F9F" w:rsidP="00AE5BB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color w:val="4472C4" w:themeColor="accent5"/>
        </w:rPr>
      </w:pPr>
      <w:r>
        <w:rPr>
          <w:color w:val="4472C4" w:themeColor="accent5"/>
        </w:rPr>
        <w:t>Sp</w:t>
      </w:r>
      <w:r w:rsidR="004804C2" w:rsidRPr="002673AD">
        <w:rPr>
          <w:color w:val="4472C4" w:themeColor="accent5"/>
        </w:rPr>
        <w:t xml:space="preserve">ecific APNs where eligible management practices will be implemented.  </w:t>
      </w:r>
    </w:p>
    <w:p w14:paraId="1308BC89" w14:textId="77777777" w:rsidR="002673AD" w:rsidRDefault="004804C2" w:rsidP="00AE5BB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color w:val="4472C4" w:themeColor="accent5"/>
        </w:rPr>
      </w:pPr>
      <w:r w:rsidRPr="002673AD">
        <w:rPr>
          <w:color w:val="4472C4" w:themeColor="accent5"/>
        </w:rPr>
        <w:t xml:space="preserve">A layout of where all eligible management practices will be implemented. </w:t>
      </w:r>
    </w:p>
    <w:p w14:paraId="18C4DC63" w14:textId="5FA0D782" w:rsidR="004804C2" w:rsidRPr="002673AD" w:rsidRDefault="00960F9F" w:rsidP="00AE5BB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color w:val="4472C4" w:themeColor="accent5"/>
        </w:rPr>
      </w:pPr>
      <w:r>
        <w:rPr>
          <w:color w:val="4472C4" w:themeColor="accent5"/>
        </w:rPr>
        <w:t>T</w:t>
      </w:r>
      <w:r w:rsidR="004804C2" w:rsidRPr="002673AD">
        <w:rPr>
          <w:color w:val="4472C4" w:themeColor="accent5"/>
        </w:rPr>
        <w:t xml:space="preserve">otal acreage for each eligible management practice to be implemented. </w:t>
      </w:r>
    </w:p>
    <w:p w14:paraId="7BF1F5D3" w14:textId="77777777" w:rsidR="00E323FC" w:rsidRDefault="00E323FC" w:rsidP="00AE5BB3">
      <w:pPr>
        <w:widowControl w:val="0"/>
        <w:spacing w:after="0" w:line="240" w:lineRule="auto"/>
        <w:jc w:val="both"/>
        <w:rPr>
          <w:color w:val="4472C4" w:themeColor="accent5"/>
          <w:szCs w:val="24"/>
        </w:rPr>
      </w:pPr>
    </w:p>
    <w:p w14:paraId="3BC1A715" w14:textId="387880ED" w:rsidR="00E323FC" w:rsidRPr="00E323FC" w:rsidRDefault="00E323FC" w:rsidP="00AE5BB3">
      <w:pPr>
        <w:widowControl w:val="0"/>
        <w:spacing w:after="0" w:line="240" w:lineRule="auto"/>
        <w:jc w:val="both"/>
        <w:rPr>
          <w:color w:val="4472C4" w:themeColor="accent5"/>
          <w:szCs w:val="24"/>
        </w:rPr>
      </w:pPr>
      <w:r w:rsidRPr="00E323FC">
        <w:rPr>
          <w:color w:val="4472C4" w:themeColor="accent5"/>
          <w:szCs w:val="24"/>
        </w:rPr>
        <w:t>All project design</w:t>
      </w:r>
      <w:r w:rsidR="00960F9F">
        <w:rPr>
          <w:color w:val="4472C4" w:themeColor="accent5"/>
          <w:szCs w:val="24"/>
        </w:rPr>
        <w:t>s</w:t>
      </w:r>
      <w:r w:rsidRPr="00E323FC">
        <w:rPr>
          <w:color w:val="4472C4" w:themeColor="accent5"/>
          <w:szCs w:val="24"/>
        </w:rPr>
        <w:t xml:space="preserve"> must meet the following requirements.</w:t>
      </w:r>
    </w:p>
    <w:p w14:paraId="4487562E" w14:textId="2C21EB49" w:rsidR="00E323FC" w:rsidRPr="00E323FC" w:rsidRDefault="00E323FC" w:rsidP="00AE5BB3">
      <w:pPr>
        <w:pStyle w:val="ListParagraph"/>
        <w:widowControl w:val="0"/>
        <w:numPr>
          <w:ilvl w:val="0"/>
          <w:numId w:val="13"/>
        </w:numPr>
        <w:spacing w:after="0" w:line="240" w:lineRule="auto"/>
        <w:contextualSpacing w:val="0"/>
        <w:jc w:val="both"/>
        <w:rPr>
          <w:color w:val="4472C4" w:themeColor="accent5"/>
          <w:szCs w:val="24"/>
        </w:rPr>
      </w:pPr>
      <w:r w:rsidRPr="00E323FC">
        <w:rPr>
          <w:color w:val="4472C4" w:themeColor="accent5"/>
          <w:szCs w:val="24"/>
        </w:rPr>
        <w:t>A Project m</w:t>
      </w:r>
      <w:r>
        <w:rPr>
          <w:color w:val="4472C4" w:themeColor="accent5"/>
          <w:szCs w:val="24"/>
        </w:rPr>
        <w:t xml:space="preserve">ust include at least one of the </w:t>
      </w:r>
      <w:r w:rsidRPr="00E323FC">
        <w:rPr>
          <w:color w:val="4472C4" w:themeColor="accent5"/>
          <w:szCs w:val="24"/>
        </w:rPr>
        <w:t xml:space="preserve">HSP Eligible Agricultural Management Practices to be implemented </w:t>
      </w:r>
      <w:r>
        <w:rPr>
          <w:color w:val="4472C4" w:themeColor="accent5"/>
          <w:szCs w:val="24"/>
        </w:rPr>
        <w:t>as a treatment (T)</w:t>
      </w:r>
      <w:r w:rsidRPr="00E323FC">
        <w:rPr>
          <w:color w:val="4472C4" w:themeColor="accent5"/>
          <w:szCs w:val="24"/>
        </w:rPr>
        <w:t xml:space="preserve"> where it has not been implemented previously.</w:t>
      </w:r>
    </w:p>
    <w:p w14:paraId="1701F4E9" w14:textId="4DC732AD" w:rsidR="00E323FC" w:rsidRPr="00E323FC" w:rsidRDefault="00E323FC" w:rsidP="00AE5BB3">
      <w:pPr>
        <w:pStyle w:val="ListParagraph"/>
        <w:widowControl w:val="0"/>
        <w:numPr>
          <w:ilvl w:val="0"/>
          <w:numId w:val="13"/>
        </w:numPr>
        <w:spacing w:after="0" w:line="240" w:lineRule="auto"/>
        <w:contextualSpacing w:val="0"/>
        <w:jc w:val="both"/>
        <w:rPr>
          <w:color w:val="4472C4" w:themeColor="accent5"/>
          <w:szCs w:val="24"/>
        </w:rPr>
      </w:pPr>
      <w:r w:rsidRPr="00E323FC">
        <w:rPr>
          <w:color w:val="4472C4" w:themeColor="accent5"/>
          <w:szCs w:val="24"/>
        </w:rPr>
        <w:t>A Project must also include</w:t>
      </w:r>
      <w:r>
        <w:rPr>
          <w:color w:val="4472C4" w:themeColor="accent5"/>
          <w:szCs w:val="24"/>
        </w:rPr>
        <w:t xml:space="preserve"> control field</w:t>
      </w:r>
      <w:r w:rsidRPr="00E323FC">
        <w:rPr>
          <w:color w:val="4472C4" w:themeColor="accent5"/>
          <w:szCs w:val="24"/>
        </w:rPr>
        <w:t xml:space="preserve"> </w:t>
      </w:r>
      <w:r>
        <w:rPr>
          <w:color w:val="4472C4" w:themeColor="accent5"/>
          <w:szCs w:val="24"/>
        </w:rPr>
        <w:t>(</w:t>
      </w:r>
      <w:r w:rsidRPr="00E323FC">
        <w:rPr>
          <w:color w:val="4472C4" w:themeColor="accent5"/>
          <w:szCs w:val="24"/>
        </w:rPr>
        <w:t>C</w:t>
      </w:r>
      <w:r>
        <w:rPr>
          <w:color w:val="4472C4" w:themeColor="accent5"/>
          <w:szCs w:val="24"/>
        </w:rPr>
        <w:t>)</w:t>
      </w:r>
      <w:r w:rsidRPr="00E323FC">
        <w:rPr>
          <w:color w:val="4472C4" w:themeColor="accent5"/>
          <w:szCs w:val="24"/>
        </w:rPr>
        <w:t xml:space="preserve"> to serve as a comparison to T. </w:t>
      </w:r>
    </w:p>
    <w:p w14:paraId="411D4C16" w14:textId="77777777" w:rsidR="00E323FC" w:rsidRPr="00E323FC" w:rsidRDefault="00E323FC" w:rsidP="00AE5BB3">
      <w:pPr>
        <w:pStyle w:val="ListParagraph"/>
        <w:widowControl w:val="0"/>
        <w:numPr>
          <w:ilvl w:val="0"/>
          <w:numId w:val="13"/>
        </w:numPr>
        <w:spacing w:after="0" w:line="240" w:lineRule="auto"/>
        <w:contextualSpacing w:val="0"/>
        <w:jc w:val="both"/>
        <w:rPr>
          <w:color w:val="4472C4" w:themeColor="accent5"/>
          <w:szCs w:val="24"/>
        </w:rPr>
      </w:pPr>
      <w:r w:rsidRPr="00E323FC">
        <w:rPr>
          <w:color w:val="4472C4" w:themeColor="accent5"/>
          <w:szCs w:val="24"/>
        </w:rPr>
        <w:t>T and C should be located side-by-side and differ from each other with respect to the presence (or absence) of new management practice(s) implementation while keeping all other field activities the same as much as possible.</w:t>
      </w:r>
    </w:p>
    <w:p w14:paraId="1BFCBFBC" w14:textId="77777777" w:rsidR="00E323FC" w:rsidRPr="00E323FC" w:rsidRDefault="00E323FC" w:rsidP="00AE5BB3">
      <w:pPr>
        <w:pStyle w:val="ListParagraph"/>
        <w:widowControl w:val="0"/>
        <w:numPr>
          <w:ilvl w:val="0"/>
          <w:numId w:val="13"/>
        </w:numPr>
        <w:spacing w:after="0" w:line="240" w:lineRule="auto"/>
        <w:contextualSpacing w:val="0"/>
        <w:jc w:val="both"/>
        <w:rPr>
          <w:color w:val="4472C4" w:themeColor="accent5"/>
          <w:szCs w:val="24"/>
        </w:rPr>
      </w:pPr>
      <w:r w:rsidRPr="00E323FC">
        <w:rPr>
          <w:color w:val="4472C4" w:themeColor="accent5"/>
          <w:szCs w:val="24"/>
        </w:rPr>
        <w:t>When selecting locations in the APN to layout T and C, ensure field conditions such as soil properties, drainage, landscape, and cropping and management histories and size are as similar as possible.</w:t>
      </w:r>
    </w:p>
    <w:p w14:paraId="4A545DAC" w14:textId="27BAC415" w:rsidR="00E323FC" w:rsidRDefault="00E323FC" w:rsidP="00AE5BB3">
      <w:pPr>
        <w:pStyle w:val="ListParagraph"/>
        <w:widowControl w:val="0"/>
        <w:numPr>
          <w:ilvl w:val="0"/>
          <w:numId w:val="13"/>
        </w:numPr>
        <w:spacing w:after="0" w:line="240" w:lineRule="auto"/>
        <w:contextualSpacing w:val="0"/>
        <w:jc w:val="both"/>
        <w:rPr>
          <w:color w:val="4472C4" w:themeColor="accent5"/>
          <w:szCs w:val="24"/>
        </w:rPr>
      </w:pPr>
      <w:r w:rsidRPr="00E323FC">
        <w:rPr>
          <w:color w:val="4472C4" w:themeColor="accent5"/>
          <w:szCs w:val="24"/>
        </w:rPr>
        <w:t>T and C must not be changed to a different location within the APN during the complete project term, (i.e., July 1, 2019 through March 31, 2022).</w:t>
      </w:r>
    </w:p>
    <w:p w14:paraId="430112F3" w14:textId="5A801877" w:rsidR="00F5255D" w:rsidRPr="00E323FC" w:rsidRDefault="00F5255D" w:rsidP="00AE5BB3">
      <w:pPr>
        <w:pStyle w:val="ListParagraph"/>
        <w:widowControl w:val="0"/>
        <w:numPr>
          <w:ilvl w:val="0"/>
          <w:numId w:val="13"/>
        </w:numPr>
        <w:spacing w:after="0" w:line="240" w:lineRule="auto"/>
        <w:contextualSpacing w:val="0"/>
        <w:jc w:val="both"/>
        <w:rPr>
          <w:color w:val="4472C4" w:themeColor="accent5"/>
          <w:szCs w:val="24"/>
        </w:rPr>
      </w:pPr>
      <w:r>
        <w:rPr>
          <w:color w:val="4472C4" w:themeColor="accent5"/>
          <w:szCs w:val="24"/>
        </w:rPr>
        <w:t xml:space="preserve">Materials associated with each treatment must be </w:t>
      </w:r>
      <w:r w:rsidR="008D296E">
        <w:rPr>
          <w:color w:val="4472C4" w:themeColor="accent5"/>
          <w:szCs w:val="24"/>
        </w:rPr>
        <w:t>provided,</w:t>
      </w:r>
      <w:r w:rsidR="00960F9F">
        <w:rPr>
          <w:color w:val="4472C4" w:themeColor="accent5"/>
          <w:szCs w:val="24"/>
        </w:rPr>
        <w:t xml:space="preserve"> e.g. </w:t>
      </w:r>
      <w:r w:rsidR="008D296E">
        <w:rPr>
          <w:color w:val="4472C4" w:themeColor="accent5"/>
          <w:szCs w:val="24"/>
        </w:rPr>
        <w:t xml:space="preserve">name of species for practices that </w:t>
      </w:r>
      <w:r w:rsidR="00960F9F">
        <w:rPr>
          <w:color w:val="4472C4" w:themeColor="accent5"/>
          <w:szCs w:val="24"/>
        </w:rPr>
        <w:t>involve plantings</w:t>
      </w:r>
      <w:r w:rsidR="008D296E">
        <w:rPr>
          <w:color w:val="4472C4" w:themeColor="accent5"/>
          <w:szCs w:val="24"/>
        </w:rPr>
        <w:t xml:space="preserve">, </w:t>
      </w:r>
      <w:proofErr w:type="gramStart"/>
      <w:r w:rsidR="008D296E">
        <w:rPr>
          <w:color w:val="4472C4" w:themeColor="accent5"/>
          <w:szCs w:val="24"/>
        </w:rPr>
        <w:t>C:N</w:t>
      </w:r>
      <w:proofErr w:type="gramEnd"/>
      <w:r w:rsidR="008D296E">
        <w:rPr>
          <w:color w:val="4472C4" w:themeColor="accent5"/>
          <w:szCs w:val="24"/>
        </w:rPr>
        <w:t xml:space="preserve"> ratio and application rate for compost applicat</w:t>
      </w:r>
      <w:r w:rsidR="00960F9F">
        <w:rPr>
          <w:color w:val="4472C4" w:themeColor="accent5"/>
          <w:szCs w:val="24"/>
        </w:rPr>
        <w:t>ion</w:t>
      </w:r>
      <w:r w:rsidR="008D296E">
        <w:rPr>
          <w:color w:val="4472C4" w:themeColor="accent5"/>
          <w:szCs w:val="24"/>
        </w:rPr>
        <w:t>.</w:t>
      </w:r>
      <w:r>
        <w:rPr>
          <w:color w:val="4472C4" w:themeColor="accent5"/>
          <w:szCs w:val="24"/>
        </w:rPr>
        <w:t xml:space="preserve"> </w:t>
      </w:r>
    </w:p>
    <w:p w14:paraId="5C7E3CDB" w14:textId="77777777" w:rsidR="00DA73D4" w:rsidRDefault="00DA73D4" w:rsidP="00AE5BB3">
      <w:pPr>
        <w:spacing w:after="0" w:line="240" w:lineRule="auto"/>
        <w:jc w:val="both"/>
        <w:rPr>
          <w:color w:val="4472C4" w:themeColor="accent5"/>
          <w:szCs w:val="24"/>
        </w:rPr>
      </w:pPr>
    </w:p>
    <w:p w14:paraId="737D02BF" w14:textId="79864314" w:rsidR="00E323FC" w:rsidRPr="00F5255D" w:rsidRDefault="00DA73D4" w:rsidP="00AE5BB3">
      <w:pPr>
        <w:spacing w:after="0" w:line="240" w:lineRule="auto"/>
        <w:jc w:val="both"/>
        <w:rPr>
          <w:color w:val="4472C4" w:themeColor="accent5"/>
          <w:szCs w:val="24"/>
        </w:rPr>
      </w:pPr>
      <w:r>
        <w:rPr>
          <w:color w:val="4472C4" w:themeColor="accent5"/>
          <w:szCs w:val="24"/>
        </w:rPr>
        <w:t>Specific</w:t>
      </w:r>
      <w:r w:rsidR="00F5255D">
        <w:rPr>
          <w:color w:val="4472C4" w:themeColor="accent5"/>
          <w:szCs w:val="24"/>
        </w:rPr>
        <w:t xml:space="preserve"> requirements for</w:t>
      </w:r>
      <w:r w:rsidR="00E323FC" w:rsidRPr="00F5255D">
        <w:rPr>
          <w:color w:val="4472C4" w:themeColor="accent5"/>
          <w:szCs w:val="24"/>
        </w:rPr>
        <w:t xml:space="preserve"> all Type A projects:</w:t>
      </w:r>
    </w:p>
    <w:p w14:paraId="1DDF400A" w14:textId="77777777" w:rsidR="00E323FC" w:rsidRPr="00F5255D" w:rsidRDefault="00E323FC" w:rsidP="00AE5BB3">
      <w:pPr>
        <w:pStyle w:val="ListParagraph"/>
        <w:widowControl w:val="0"/>
        <w:numPr>
          <w:ilvl w:val="0"/>
          <w:numId w:val="14"/>
        </w:numPr>
        <w:spacing w:after="0" w:line="240" w:lineRule="auto"/>
        <w:contextualSpacing w:val="0"/>
        <w:jc w:val="both"/>
        <w:rPr>
          <w:color w:val="4472C4" w:themeColor="accent5"/>
          <w:szCs w:val="24"/>
        </w:rPr>
      </w:pPr>
      <w:r w:rsidRPr="00F5255D">
        <w:rPr>
          <w:color w:val="4472C4" w:themeColor="accent5"/>
          <w:szCs w:val="24"/>
        </w:rPr>
        <w:t>Each T must have a corresponding C.</w:t>
      </w:r>
    </w:p>
    <w:p w14:paraId="18A893C8" w14:textId="77777777" w:rsidR="00E323FC" w:rsidRPr="00F5255D" w:rsidRDefault="00E323FC" w:rsidP="00AE5BB3">
      <w:pPr>
        <w:pStyle w:val="ListParagraph"/>
        <w:widowControl w:val="0"/>
        <w:numPr>
          <w:ilvl w:val="0"/>
          <w:numId w:val="14"/>
        </w:numPr>
        <w:spacing w:after="0" w:line="240" w:lineRule="auto"/>
        <w:contextualSpacing w:val="0"/>
        <w:jc w:val="both"/>
        <w:rPr>
          <w:color w:val="4472C4" w:themeColor="accent5"/>
          <w:szCs w:val="24"/>
        </w:rPr>
      </w:pPr>
      <w:r w:rsidRPr="00F5255D">
        <w:rPr>
          <w:color w:val="4472C4" w:themeColor="accent5"/>
          <w:szCs w:val="24"/>
        </w:rPr>
        <w:t>Plot size of T and C must be equal and large enough to allow meaningful data collection and farming operation based on practice(s) selected.</w:t>
      </w:r>
    </w:p>
    <w:p w14:paraId="163A1276" w14:textId="77777777" w:rsidR="00E323FC" w:rsidRPr="00F5255D" w:rsidRDefault="00E323FC" w:rsidP="00AE5BB3">
      <w:pPr>
        <w:pStyle w:val="ListParagraph"/>
        <w:widowControl w:val="0"/>
        <w:numPr>
          <w:ilvl w:val="0"/>
          <w:numId w:val="14"/>
        </w:numPr>
        <w:spacing w:after="0" w:line="240" w:lineRule="auto"/>
        <w:contextualSpacing w:val="0"/>
        <w:jc w:val="both"/>
        <w:rPr>
          <w:color w:val="4472C4" w:themeColor="accent5"/>
          <w:szCs w:val="24"/>
        </w:rPr>
      </w:pPr>
      <w:r w:rsidRPr="00F5255D">
        <w:rPr>
          <w:color w:val="4472C4" w:themeColor="accent5"/>
          <w:szCs w:val="24"/>
        </w:rPr>
        <w:t>A minimum of three replicates for each T and C is required.</w:t>
      </w:r>
    </w:p>
    <w:p w14:paraId="10436C45" w14:textId="77777777" w:rsidR="00F47B17" w:rsidRDefault="00F47B17" w:rsidP="00AE5BB3">
      <w:pPr>
        <w:spacing w:after="0" w:line="240" w:lineRule="auto"/>
        <w:jc w:val="both"/>
        <w:rPr>
          <w:color w:val="4472C4" w:themeColor="accent5"/>
        </w:rPr>
      </w:pPr>
    </w:p>
    <w:p w14:paraId="781B4733" w14:textId="17979494" w:rsidR="008D296E" w:rsidRDefault="008D296E" w:rsidP="00AE5BB3">
      <w:pPr>
        <w:pStyle w:val="ListParagraph"/>
        <w:numPr>
          <w:ilvl w:val="0"/>
          <w:numId w:val="16"/>
        </w:numPr>
        <w:spacing w:after="0" w:line="240" w:lineRule="auto"/>
        <w:jc w:val="both"/>
      </w:pPr>
      <w:r>
        <w:t xml:space="preserve">Describe the proposed approach, procedure, or methodology on how to implement the practices in the project and how to make the implementation suitable and feasible to the cropping system. </w:t>
      </w:r>
    </w:p>
    <w:p w14:paraId="62B04F1B" w14:textId="77777777" w:rsidR="008D296E" w:rsidRDefault="008D296E" w:rsidP="00AE5BB3">
      <w:pPr>
        <w:spacing w:after="0" w:line="240" w:lineRule="auto"/>
        <w:jc w:val="both"/>
        <w:rPr>
          <w:color w:val="4472C4" w:themeColor="accent5"/>
        </w:rPr>
      </w:pPr>
    </w:p>
    <w:p w14:paraId="35C5AADF" w14:textId="459804AF" w:rsidR="00525446" w:rsidRPr="004406EB" w:rsidRDefault="00F60E17" w:rsidP="00AE5BB3">
      <w:pPr>
        <w:spacing w:after="0" w:line="240" w:lineRule="auto"/>
        <w:jc w:val="both"/>
        <w:rPr>
          <w:color w:val="4472C4" w:themeColor="accent5"/>
        </w:rPr>
      </w:pPr>
      <w:r>
        <w:rPr>
          <w:color w:val="4472C4" w:themeColor="accent5"/>
        </w:rPr>
        <w:t>L</w:t>
      </w:r>
      <w:r w:rsidR="008D296E" w:rsidRPr="004406EB">
        <w:rPr>
          <w:color w:val="4472C4" w:themeColor="accent5"/>
        </w:rPr>
        <w:t xml:space="preserve">ist </w:t>
      </w:r>
      <w:r w:rsidR="004406EB" w:rsidRPr="004406EB">
        <w:rPr>
          <w:color w:val="4472C4" w:themeColor="accent5"/>
        </w:rPr>
        <w:t>any potential challenges that applicant foresees to practice implementation and provide plans to avoid or overcome them.</w:t>
      </w:r>
      <w:r>
        <w:rPr>
          <w:color w:val="4472C4" w:themeColor="accent5"/>
        </w:rPr>
        <w:t xml:space="preserve"> CDFA encourages a realistic and pragmatic approach to the extent feasible.</w:t>
      </w:r>
    </w:p>
    <w:p w14:paraId="23C895BD" w14:textId="35A96293" w:rsidR="00962B9F" w:rsidRDefault="00962B9F" w:rsidP="00AE5BB3">
      <w:pPr>
        <w:spacing w:after="0" w:line="240" w:lineRule="auto"/>
        <w:jc w:val="both"/>
        <w:rPr>
          <w:color w:val="4472C4" w:themeColor="accent5"/>
        </w:rPr>
      </w:pPr>
    </w:p>
    <w:p w14:paraId="4B9EE470" w14:textId="77777777" w:rsidR="008D296E" w:rsidRPr="00906608" w:rsidRDefault="008D296E" w:rsidP="00AE5BB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/>
          <w:color w:val="272727"/>
          <w:lang w:eastAsia="zh-CN" w:bidi="ar-SA"/>
        </w:rPr>
      </w:pPr>
      <w:r w:rsidRPr="00906608">
        <w:rPr>
          <w:b/>
          <w:bCs/>
          <w:color w:val="272727"/>
          <w:lang w:eastAsia="zh-CN" w:bidi="ar-SA"/>
        </w:rPr>
        <w:lastRenderedPageBreak/>
        <w:t xml:space="preserve">Data Collection </w:t>
      </w:r>
    </w:p>
    <w:p w14:paraId="29AE8045" w14:textId="4F00263B" w:rsidR="008D296E" w:rsidRPr="008D296E" w:rsidRDefault="008D296E" w:rsidP="00AE5BB3">
      <w:pPr>
        <w:spacing w:after="0" w:line="240" w:lineRule="auto"/>
        <w:jc w:val="both"/>
        <w:rPr>
          <w:color w:val="272727"/>
          <w:lang w:eastAsia="zh-CN" w:bidi="ar-SA"/>
        </w:rPr>
      </w:pPr>
      <w:r w:rsidRPr="008D296E">
        <w:rPr>
          <w:color w:val="272727"/>
          <w:lang w:eastAsia="zh-CN" w:bidi="ar-SA"/>
        </w:rPr>
        <w:t>Outline the methods for monitoring soil organic matter content (both Type A and type B projects), other soil health indicators and GHG emission measurements (</w:t>
      </w:r>
      <w:r w:rsidR="00BF0E9C">
        <w:rPr>
          <w:color w:val="272727"/>
          <w:lang w:eastAsia="zh-CN" w:bidi="ar-SA"/>
        </w:rPr>
        <w:t>all Type A projects</w:t>
      </w:r>
      <w:r w:rsidRPr="008D296E">
        <w:rPr>
          <w:color w:val="272727"/>
          <w:lang w:eastAsia="zh-CN" w:bidi="ar-SA"/>
        </w:rPr>
        <w:t>) along with crop yield data collection or economic analysis</w:t>
      </w:r>
      <w:r w:rsidR="00FC1D6E">
        <w:rPr>
          <w:color w:val="272727"/>
          <w:lang w:eastAsia="zh-CN" w:bidi="ar-SA"/>
        </w:rPr>
        <w:t xml:space="preserve">, </w:t>
      </w:r>
      <w:r w:rsidR="00FC1D6E" w:rsidRPr="0005050F">
        <w:rPr>
          <w:szCs w:val="24"/>
        </w:rPr>
        <w:t xml:space="preserve">eco-system impacts </w:t>
      </w:r>
      <w:r w:rsidR="00FC1D6E">
        <w:rPr>
          <w:szCs w:val="24"/>
        </w:rPr>
        <w:t>and co-benefits</w:t>
      </w:r>
      <w:r w:rsidRPr="008D296E">
        <w:rPr>
          <w:color w:val="272727"/>
          <w:lang w:eastAsia="zh-CN" w:bidi="ar-SA"/>
        </w:rPr>
        <w:t xml:space="preserve"> (optional </w:t>
      </w:r>
      <w:r w:rsidR="00AE5BB3">
        <w:rPr>
          <w:color w:val="272727"/>
          <w:lang w:eastAsia="zh-CN" w:bidi="ar-SA"/>
        </w:rPr>
        <w:t>for</w:t>
      </w:r>
      <w:r w:rsidRPr="008D296E">
        <w:rPr>
          <w:color w:val="272727"/>
          <w:lang w:eastAsia="zh-CN" w:bidi="ar-SA"/>
        </w:rPr>
        <w:t xml:space="preserve"> Type A and type B projects). </w:t>
      </w:r>
    </w:p>
    <w:p w14:paraId="694C2754" w14:textId="77777777" w:rsidR="004406EB" w:rsidRDefault="004406EB" w:rsidP="00AE5BB3">
      <w:pPr>
        <w:spacing w:after="0" w:line="240" w:lineRule="auto"/>
        <w:jc w:val="both"/>
        <w:rPr>
          <w:color w:val="4472C4" w:themeColor="accent5"/>
        </w:rPr>
      </w:pPr>
      <w:bookmarkStart w:id="0" w:name="_Toc471993759"/>
    </w:p>
    <w:p w14:paraId="004FE3F0" w14:textId="33A558CB" w:rsidR="00525446" w:rsidRPr="00906608" w:rsidRDefault="00525446" w:rsidP="00AE5BB3">
      <w:pPr>
        <w:spacing w:after="0" w:line="240" w:lineRule="auto"/>
        <w:jc w:val="both"/>
        <w:rPr>
          <w:color w:val="4472C4" w:themeColor="accent5"/>
        </w:rPr>
      </w:pPr>
      <w:r w:rsidRPr="00906608">
        <w:rPr>
          <w:color w:val="4472C4" w:themeColor="accent5"/>
        </w:rPr>
        <w:t>Provide:</w:t>
      </w:r>
    </w:p>
    <w:p w14:paraId="0BAF5DF5" w14:textId="57D6FCD4" w:rsidR="00FC1D6E" w:rsidRDefault="00FC1D6E" w:rsidP="00AE5B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4472C4" w:themeColor="accent5"/>
        </w:rPr>
      </w:pPr>
      <w:r>
        <w:rPr>
          <w:color w:val="4472C4" w:themeColor="accent5"/>
        </w:rPr>
        <w:t xml:space="preserve">Names of field </w:t>
      </w:r>
      <w:r w:rsidR="00AE5BB3">
        <w:rPr>
          <w:color w:val="4472C4" w:themeColor="accent5"/>
        </w:rPr>
        <w:t xml:space="preserve">where </w:t>
      </w:r>
      <w:r>
        <w:rPr>
          <w:color w:val="4472C4" w:themeColor="accent5"/>
        </w:rPr>
        <w:t xml:space="preserve">data </w:t>
      </w:r>
      <w:r w:rsidR="00AE5BB3">
        <w:rPr>
          <w:color w:val="4472C4" w:themeColor="accent5"/>
        </w:rPr>
        <w:t>will be collected</w:t>
      </w:r>
      <w:r>
        <w:rPr>
          <w:color w:val="4472C4" w:themeColor="accent5"/>
        </w:rPr>
        <w:t xml:space="preserve">. </w:t>
      </w:r>
      <w:r w:rsidR="00AE5BB3">
        <w:rPr>
          <w:color w:val="4472C4" w:themeColor="accent5"/>
        </w:rPr>
        <w:t xml:space="preserve">Be consistent with Experimental Design. </w:t>
      </w:r>
    </w:p>
    <w:p w14:paraId="6620320A" w14:textId="36E5263B" w:rsidR="00F26B3C" w:rsidRDefault="00AE5BB3" w:rsidP="00AE5B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4472C4" w:themeColor="accent5"/>
        </w:rPr>
      </w:pPr>
      <w:r>
        <w:rPr>
          <w:color w:val="4472C4" w:themeColor="accent5"/>
        </w:rPr>
        <w:t>Methodology and/or equipment for s</w:t>
      </w:r>
      <w:r w:rsidR="00F26B3C">
        <w:rPr>
          <w:color w:val="4472C4" w:themeColor="accent5"/>
        </w:rPr>
        <w:t>ample collection, including</w:t>
      </w:r>
      <w:r>
        <w:rPr>
          <w:color w:val="4472C4" w:themeColor="accent5"/>
        </w:rPr>
        <w:t xml:space="preserve"> but not limited to field layout and tools to be used.</w:t>
      </w:r>
    </w:p>
    <w:p w14:paraId="63B9D49F" w14:textId="6C2AD9B5" w:rsidR="00FC1D6E" w:rsidRDefault="00FC1D6E" w:rsidP="00AE5B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4472C4" w:themeColor="accent5"/>
        </w:rPr>
      </w:pPr>
      <w:r>
        <w:rPr>
          <w:color w:val="4472C4" w:themeColor="accent5"/>
        </w:rPr>
        <w:t xml:space="preserve">Sampling time and </w:t>
      </w:r>
      <w:r w:rsidR="00F26B3C">
        <w:rPr>
          <w:color w:val="4472C4" w:themeColor="accent5"/>
        </w:rPr>
        <w:t>frequency</w:t>
      </w:r>
      <w:r w:rsidR="00AE5BB3">
        <w:rPr>
          <w:color w:val="4472C4" w:themeColor="accent5"/>
        </w:rPr>
        <w:t>. A justification must be provided explaining the selected choices and why they are</w:t>
      </w:r>
      <w:r>
        <w:rPr>
          <w:color w:val="4472C4" w:themeColor="accent5"/>
        </w:rPr>
        <w:t xml:space="preserve"> important </w:t>
      </w:r>
      <w:r w:rsidR="00AE5BB3">
        <w:rPr>
          <w:color w:val="4472C4" w:themeColor="accent5"/>
        </w:rPr>
        <w:t xml:space="preserve">for representative and scientifically sound data collection. </w:t>
      </w:r>
    </w:p>
    <w:p w14:paraId="42ADB29B" w14:textId="7BB1F4ED" w:rsidR="00F26B3C" w:rsidRDefault="00F26B3C" w:rsidP="00AE5B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4472C4" w:themeColor="accent5"/>
        </w:rPr>
      </w:pPr>
      <w:r>
        <w:rPr>
          <w:color w:val="4472C4" w:themeColor="accent5"/>
        </w:rPr>
        <w:t>Methods and/or equipment for sample transportation, storage, and analysis.</w:t>
      </w:r>
    </w:p>
    <w:p w14:paraId="6C7233BC" w14:textId="77777777" w:rsidR="00F26B3C" w:rsidRDefault="00F26B3C" w:rsidP="00AE5B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4472C4" w:themeColor="accent5"/>
        </w:rPr>
      </w:pPr>
      <w:r>
        <w:rPr>
          <w:color w:val="4472C4" w:themeColor="accent5"/>
        </w:rPr>
        <w:t>Methods of data analysis and interpretation.</w:t>
      </w:r>
    </w:p>
    <w:p w14:paraId="26959060" w14:textId="77777777" w:rsidR="00F26B3C" w:rsidRDefault="00F26B3C" w:rsidP="00AE5BB3">
      <w:pPr>
        <w:pStyle w:val="ListParagraph"/>
        <w:spacing w:after="0" w:line="240" w:lineRule="auto"/>
        <w:jc w:val="both"/>
        <w:rPr>
          <w:color w:val="4472C4" w:themeColor="accent5"/>
        </w:rPr>
      </w:pPr>
    </w:p>
    <w:p w14:paraId="7C56A654" w14:textId="3D41F660" w:rsidR="00F26B3C" w:rsidRPr="00BF0E9C" w:rsidRDefault="00F26B3C" w:rsidP="00AE5BB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/>
          <w:color w:val="000000" w:themeColor="text1"/>
        </w:rPr>
      </w:pPr>
      <w:r w:rsidRPr="00BF0E9C">
        <w:rPr>
          <w:b/>
          <w:bCs/>
          <w:color w:val="000000" w:themeColor="text1"/>
          <w:lang w:eastAsia="zh-CN" w:bidi="ar-SA"/>
        </w:rPr>
        <w:t>Outreach Design</w:t>
      </w:r>
    </w:p>
    <w:p w14:paraId="33B9C6B5" w14:textId="2B7B57B9" w:rsidR="00525446" w:rsidRDefault="00F26B3C" w:rsidP="00AE5BB3">
      <w:pPr>
        <w:spacing w:after="0" w:line="240" w:lineRule="auto"/>
        <w:jc w:val="both"/>
        <w:rPr>
          <w:color w:val="272727"/>
          <w:lang w:eastAsia="zh-CN" w:bidi="ar-SA"/>
        </w:rPr>
      </w:pPr>
      <w:r w:rsidRPr="00BF0E9C">
        <w:rPr>
          <w:color w:val="272727"/>
          <w:lang w:eastAsia="zh-CN" w:bidi="ar-SA"/>
        </w:rPr>
        <w:t xml:space="preserve">Describe the proposed outreach activities. </w:t>
      </w:r>
      <w:r w:rsidR="00AE5BB3">
        <w:rPr>
          <w:color w:val="272727"/>
          <w:lang w:eastAsia="zh-CN" w:bidi="ar-SA"/>
        </w:rPr>
        <w:t>A</w:t>
      </w:r>
      <w:r w:rsidR="00BF0E9C" w:rsidRPr="00B24FF4">
        <w:rPr>
          <w:szCs w:val="24"/>
        </w:rPr>
        <w:t xml:space="preserve"> minimum of 120 different individual farmers and/or ranchers</w:t>
      </w:r>
      <w:r w:rsidR="00BF0E9C">
        <w:rPr>
          <w:szCs w:val="24"/>
        </w:rPr>
        <w:t xml:space="preserve"> </w:t>
      </w:r>
      <w:r w:rsidR="00BF0E9C" w:rsidRPr="00916291">
        <w:rPr>
          <w:szCs w:val="24"/>
        </w:rPr>
        <w:t>must attend the demonstration project site(s)</w:t>
      </w:r>
      <w:r w:rsidR="00BF0E9C" w:rsidRPr="00B24FF4">
        <w:rPr>
          <w:szCs w:val="24"/>
        </w:rPr>
        <w:t xml:space="preserve"> </w:t>
      </w:r>
      <w:r w:rsidR="00BF0E9C">
        <w:rPr>
          <w:szCs w:val="24"/>
        </w:rPr>
        <w:t xml:space="preserve">from </w:t>
      </w:r>
      <w:r w:rsidR="00BF0E9C" w:rsidRPr="00916291">
        <w:rPr>
          <w:szCs w:val="24"/>
        </w:rPr>
        <w:t xml:space="preserve">July 1, 2019 through </w:t>
      </w:r>
      <w:r w:rsidR="00BF0E9C">
        <w:rPr>
          <w:szCs w:val="24"/>
        </w:rPr>
        <w:t>March 31</w:t>
      </w:r>
      <w:r w:rsidR="00BF0E9C" w:rsidRPr="00916291">
        <w:rPr>
          <w:szCs w:val="24"/>
        </w:rPr>
        <w:t>, 2022</w:t>
      </w:r>
      <w:r w:rsidR="00BF0E9C">
        <w:rPr>
          <w:szCs w:val="24"/>
        </w:rPr>
        <w:t>.</w:t>
      </w:r>
    </w:p>
    <w:p w14:paraId="72375CCA" w14:textId="77777777" w:rsidR="00F26B3C" w:rsidRPr="00BF0E9C" w:rsidRDefault="00F26B3C" w:rsidP="00AE5BB3">
      <w:pPr>
        <w:spacing w:after="0" w:line="240" w:lineRule="auto"/>
        <w:jc w:val="both"/>
        <w:rPr>
          <w:color w:val="4472C4" w:themeColor="accent5"/>
        </w:rPr>
      </w:pPr>
    </w:p>
    <w:p w14:paraId="7908CB1E" w14:textId="34597B74" w:rsidR="00525446" w:rsidRDefault="00F26B3C" w:rsidP="00AE5BB3">
      <w:pPr>
        <w:spacing w:after="0" w:line="240" w:lineRule="auto"/>
        <w:jc w:val="both"/>
        <w:rPr>
          <w:color w:val="4472C4" w:themeColor="accent5"/>
        </w:rPr>
      </w:pPr>
      <w:r w:rsidRPr="00BF0E9C">
        <w:rPr>
          <w:color w:val="4472C4" w:themeColor="accent5"/>
          <w:lang w:eastAsia="zh-CN" w:bidi="ar-SA"/>
        </w:rPr>
        <w:t xml:space="preserve">Outreach activities must include farmer or rancher Field Day activities. Other activities such as workshops, farmer or rancher meetings, social media communication, </w:t>
      </w:r>
      <w:r w:rsidR="00AE5BB3">
        <w:rPr>
          <w:color w:val="4472C4" w:themeColor="accent5"/>
          <w:lang w:eastAsia="zh-CN" w:bidi="ar-SA"/>
        </w:rPr>
        <w:t xml:space="preserve">and publications are encouraged and must be supported by detailed plan of implementation and data collection. </w:t>
      </w:r>
    </w:p>
    <w:p w14:paraId="59C3173C" w14:textId="77777777" w:rsidR="00BF0E9C" w:rsidRPr="00BF0E9C" w:rsidRDefault="00BF0E9C" w:rsidP="00AE5BB3">
      <w:pPr>
        <w:spacing w:after="0" w:line="240" w:lineRule="auto"/>
        <w:jc w:val="both"/>
        <w:rPr>
          <w:color w:val="4472C4" w:themeColor="accent5"/>
        </w:rPr>
      </w:pPr>
    </w:p>
    <w:p w14:paraId="0EA30862" w14:textId="401D50B1" w:rsidR="00BF0E9C" w:rsidRDefault="00BF0E9C" w:rsidP="00AE5BB3">
      <w:pPr>
        <w:spacing w:after="0" w:line="240" w:lineRule="auto"/>
        <w:jc w:val="both"/>
        <w:rPr>
          <w:bCs/>
          <w:color w:val="272727"/>
        </w:rPr>
      </w:pPr>
      <w:r w:rsidRPr="00BF0E9C">
        <w:rPr>
          <w:bCs/>
          <w:color w:val="272727"/>
        </w:rPr>
        <w:t>Describe the proposed approach, procedure, or methodology for the outreach activities. Include and clearly describe the methods for notification, recording attendance, distributing and collecting surveys</w:t>
      </w:r>
      <w:r>
        <w:rPr>
          <w:bCs/>
          <w:color w:val="272727"/>
        </w:rPr>
        <w:t>.</w:t>
      </w:r>
      <w:r w:rsidRPr="00BF0E9C">
        <w:rPr>
          <w:bCs/>
          <w:color w:val="272727"/>
        </w:rPr>
        <w:t xml:space="preserve"> and how they are suitable and feasible for the project.</w:t>
      </w:r>
    </w:p>
    <w:p w14:paraId="3FAD7D41" w14:textId="7DAAF01D" w:rsidR="00BF0E9C" w:rsidRDefault="00BF0E9C" w:rsidP="00AE5BB3">
      <w:pPr>
        <w:spacing w:after="0" w:line="240" w:lineRule="auto"/>
        <w:jc w:val="both"/>
        <w:rPr>
          <w:bCs/>
          <w:color w:val="272727"/>
        </w:rPr>
      </w:pPr>
    </w:p>
    <w:p w14:paraId="21CA9002" w14:textId="5148B065" w:rsidR="00BF0E9C" w:rsidRPr="00BF0E9C" w:rsidRDefault="00BF0E9C" w:rsidP="00AE5BB3">
      <w:pPr>
        <w:spacing w:after="0" w:line="240" w:lineRule="auto"/>
        <w:jc w:val="both"/>
        <w:rPr>
          <w:color w:val="272727"/>
          <w:lang w:eastAsia="zh-CN" w:bidi="ar-SA"/>
        </w:rPr>
      </w:pPr>
      <w:r w:rsidRPr="00BF0E9C">
        <w:rPr>
          <w:color w:val="4472C4" w:themeColor="accent5"/>
          <w:szCs w:val="24"/>
        </w:rPr>
        <w:t xml:space="preserve">CDFA encourages creative approaches (e.g., holding outreach events multiple times in a year) to attract new individuals and support those already familiar with </w:t>
      </w:r>
      <w:r>
        <w:rPr>
          <w:color w:val="4472C4" w:themeColor="accent5"/>
          <w:szCs w:val="24"/>
        </w:rPr>
        <w:t>the demonstrated p</w:t>
      </w:r>
      <w:r w:rsidRPr="00BF0E9C">
        <w:rPr>
          <w:color w:val="4472C4" w:themeColor="accent5"/>
          <w:szCs w:val="24"/>
        </w:rPr>
        <w:t xml:space="preserve">ractices to the sites to share knowledge and benefits of </w:t>
      </w:r>
      <w:r>
        <w:rPr>
          <w:color w:val="4472C4" w:themeColor="accent5"/>
          <w:szCs w:val="24"/>
        </w:rPr>
        <w:t>implementation the</w:t>
      </w:r>
      <w:r w:rsidRPr="00BF0E9C">
        <w:rPr>
          <w:color w:val="4472C4" w:themeColor="accent5"/>
          <w:szCs w:val="24"/>
        </w:rPr>
        <w:t xml:space="preserve"> practices. Approaches such as using </w:t>
      </w:r>
      <w:hyperlink r:id="rId7" w:history="1">
        <w:r w:rsidRPr="00BF0E9C">
          <w:rPr>
            <w:rStyle w:val="Hyperlink"/>
            <w:color w:val="4472C4" w:themeColor="accent5"/>
            <w:szCs w:val="24"/>
          </w:rPr>
          <w:t>SMART</w:t>
        </w:r>
      </w:hyperlink>
      <w:r w:rsidRPr="00BF0E9C">
        <w:rPr>
          <w:color w:val="4472C4" w:themeColor="accent5"/>
          <w:szCs w:val="24"/>
        </w:rPr>
        <w:t xml:space="preserve"> (Specific, Measurable, Achievable, Relevant and Time-bound) goals are encouraged.</w:t>
      </w:r>
    </w:p>
    <w:p w14:paraId="7556396A" w14:textId="77777777" w:rsidR="004E3219" w:rsidRPr="00BF0E9C" w:rsidRDefault="004E3219" w:rsidP="001756D0">
      <w:pPr>
        <w:spacing w:after="0" w:line="240" w:lineRule="auto"/>
        <w:jc w:val="both"/>
        <w:rPr>
          <w:color w:val="FF0000"/>
        </w:rPr>
      </w:pPr>
    </w:p>
    <w:p w14:paraId="35CF21D8" w14:textId="665238AD" w:rsidR="00175C5B" w:rsidRDefault="00175C5B" w:rsidP="001756D0">
      <w:pPr>
        <w:spacing w:after="0" w:line="240" w:lineRule="auto"/>
        <w:jc w:val="both"/>
        <w:rPr>
          <w:color w:val="4472C4" w:themeColor="accent5"/>
        </w:rPr>
      </w:pPr>
    </w:p>
    <w:p w14:paraId="37F11C5E" w14:textId="77777777" w:rsidR="00A86C90" w:rsidRPr="00ED5D9F" w:rsidRDefault="00A86C90" w:rsidP="001756D0">
      <w:pPr>
        <w:spacing w:after="0" w:line="240" w:lineRule="auto"/>
        <w:jc w:val="both"/>
        <w:rPr>
          <w:color w:val="FF0000"/>
        </w:rPr>
      </w:pPr>
      <w:bookmarkStart w:id="1" w:name="_GoBack"/>
      <w:bookmarkEnd w:id="0"/>
      <w:bookmarkEnd w:id="1"/>
    </w:p>
    <w:sectPr w:rsidR="00A86C90" w:rsidRPr="00ED5D9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DFD8D" w14:textId="77777777" w:rsidR="002533E3" w:rsidRDefault="002533E3" w:rsidP="002F0ED6">
      <w:pPr>
        <w:spacing w:after="0" w:line="240" w:lineRule="auto"/>
      </w:pPr>
      <w:r>
        <w:separator/>
      </w:r>
    </w:p>
  </w:endnote>
  <w:endnote w:type="continuationSeparator" w:id="0">
    <w:p w14:paraId="1F69F28B" w14:textId="77777777" w:rsidR="002533E3" w:rsidRDefault="002533E3" w:rsidP="002F0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20945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8E63EC" w14:textId="73CA0B82" w:rsidR="00F32F63" w:rsidRDefault="00F32F6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979AB6" w14:textId="5FE5B787" w:rsidR="002F0ED6" w:rsidRDefault="002F0ED6" w:rsidP="002F0ED6">
    <w:pPr>
      <w:pStyle w:val="Footer"/>
      <w:tabs>
        <w:tab w:val="clear" w:pos="4680"/>
        <w:tab w:val="clear" w:pos="9360"/>
        <w:tab w:val="left" w:pos="78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02FAC" w14:textId="77777777" w:rsidR="002533E3" w:rsidRDefault="002533E3" w:rsidP="002F0ED6">
      <w:pPr>
        <w:spacing w:after="0" w:line="240" w:lineRule="auto"/>
      </w:pPr>
      <w:r>
        <w:separator/>
      </w:r>
    </w:p>
  </w:footnote>
  <w:footnote w:type="continuationSeparator" w:id="0">
    <w:p w14:paraId="15CD82E1" w14:textId="77777777" w:rsidR="002533E3" w:rsidRDefault="002533E3" w:rsidP="002F0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1BA7A" w14:textId="713990C7" w:rsidR="00BA3D68" w:rsidRDefault="00062C0E" w:rsidP="00FE024D">
    <w:pPr>
      <w:spacing w:after="0"/>
      <w:jc w:val="right"/>
      <w:rPr>
        <w:sz w:val="16"/>
      </w:rPr>
    </w:pPr>
    <w:r>
      <w:rPr>
        <w:sz w:val="16"/>
      </w:rPr>
      <w:t>201</w:t>
    </w:r>
    <w:r w:rsidR="00C45CFE">
      <w:rPr>
        <w:sz w:val="16"/>
      </w:rPr>
      <w:t>8 HSP DEMONSTRATION PROJECTS</w:t>
    </w:r>
  </w:p>
  <w:p w14:paraId="4FD49713" w14:textId="77777777" w:rsidR="00A41E68" w:rsidRPr="00BA3D68" w:rsidRDefault="00A41E68" w:rsidP="00BA3D6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711B"/>
    <w:multiLevelType w:val="hybridMultilevel"/>
    <w:tmpl w:val="E2A0D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7942"/>
    <w:multiLevelType w:val="hybridMultilevel"/>
    <w:tmpl w:val="B95A6912"/>
    <w:lvl w:ilvl="0" w:tplc="C3169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808C1"/>
    <w:multiLevelType w:val="hybridMultilevel"/>
    <w:tmpl w:val="F880EB8A"/>
    <w:lvl w:ilvl="0" w:tplc="CDA4B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16A1E"/>
    <w:multiLevelType w:val="hybridMultilevel"/>
    <w:tmpl w:val="8EF0F968"/>
    <w:lvl w:ilvl="0" w:tplc="BDEA5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D1057"/>
    <w:multiLevelType w:val="hybridMultilevel"/>
    <w:tmpl w:val="D49050D8"/>
    <w:lvl w:ilvl="0" w:tplc="CDD60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860FD"/>
    <w:multiLevelType w:val="hybridMultilevel"/>
    <w:tmpl w:val="1660A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F1D4D"/>
    <w:multiLevelType w:val="hybridMultilevel"/>
    <w:tmpl w:val="7E62E882"/>
    <w:lvl w:ilvl="0" w:tplc="880C9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FF0000"/>
      </w:rPr>
    </w:lvl>
    <w:lvl w:ilvl="1" w:tplc="8BD4E7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D0537"/>
    <w:multiLevelType w:val="hybridMultilevel"/>
    <w:tmpl w:val="F9EEB7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E75A7"/>
    <w:multiLevelType w:val="hybridMultilevel"/>
    <w:tmpl w:val="8092F514"/>
    <w:lvl w:ilvl="0" w:tplc="8B7E0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8BD4E7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A05C5"/>
    <w:multiLevelType w:val="hybridMultilevel"/>
    <w:tmpl w:val="355C7348"/>
    <w:lvl w:ilvl="0" w:tplc="5302D5E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3666C"/>
    <w:multiLevelType w:val="hybridMultilevel"/>
    <w:tmpl w:val="118A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75736"/>
    <w:multiLevelType w:val="hybridMultilevel"/>
    <w:tmpl w:val="67CED3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37555"/>
    <w:multiLevelType w:val="hybridMultilevel"/>
    <w:tmpl w:val="DB24AB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561E3"/>
    <w:multiLevelType w:val="hybridMultilevel"/>
    <w:tmpl w:val="FD36BCB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34079B"/>
    <w:multiLevelType w:val="hybridMultilevel"/>
    <w:tmpl w:val="C74C59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C72D8"/>
    <w:multiLevelType w:val="hybridMultilevel"/>
    <w:tmpl w:val="1778B4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11335"/>
    <w:multiLevelType w:val="hybridMultilevel"/>
    <w:tmpl w:val="7A322FBA"/>
    <w:lvl w:ilvl="0" w:tplc="3AB0E3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13"/>
  </w:num>
  <w:num w:numId="6">
    <w:abstractNumId w:val="7"/>
  </w:num>
  <w:num w:numId="7">
    <w:abstractNumId w:val="11"/>
  </w:num>
  <w:num w:numId="8">
    <w:abstractNumId w:val="6"/>
  </w:num>
  <w:num w:numId="9">
    <w:abstractNumId w:val="14"/>
  </w:num>
  <w:num w:numId="10">
    <w:abstractNumId w:val="12"/>
  </w:num>
  <w:num w:numId="11">
    <w:abstractNumId w:val="16"/>
  </w:num>
  <w:num w:numId="12">
    <w:abstractNumId w:val="1"/>
  </w:num>
  <w:num w:numId="13">
    <w:abstractNumId w:val="10"/>
  </w:num>
  <w:num w:numId="14">
    <w:abstractNumId w:val="0"/>
  </w:num>
  <w:num w:numId="15">
    <w:abstractNumId w:val="15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zMTY2tbA0NDE0MTJW0lEKTi0uzszPAykwqgUANBRMRCwAAAA="/>
  </w:docVars>
  <w:rsids>
    <w:rsidRoot w:val="00962B9F"/>
    <w:rsid w:val="00006C1D"/>
    <w:rsid w:val="000457B2"/>
    <w:rsid w:val="00046AAD"/>
    <w:rsid w:val="0006175D"/>
    <w:rsid w:val="00062C0E"/>
    <w:rsid w:val="000860B9"/>
    <w:rsid w:val="000A54EC"/>
    <w:rsid w:val="001756D0"/>
    <w:rsid w:val="00175C5B"/>
    <w:rsid w:val="00182BBA"/>
    <w:rsid w:val="001D7185"/>
    <w:rsid w:val="001F42FD"/>
    <w:rsid w:val="002228ED"/>
    <w:rsid w:val="002533E3"/>
    <w:rsid w:val="002673AD"/>
    <w:rsid w:val="00281059"/>
    <w:rsid w:val="0028555D"/>
    <w:rsid w:val="00295BD5"/>
    <w:rsid w:val="002F0ED6"/>
    <w:rsid w:val="002F5309"/>
    <w:rsid w:val="00300B81"/>
    <w:rsid w:val="00384429"/>
    <w:rsid w:val="003853CB"/>
    <w:rsid w:val="00386F1B"/>
    <w:rsid w:val="003A36A0"/>
    <w:rsid w:val="003A772F"/>
    <w:rsid w:val="003C39A1"/>
    <w:rsid w:val="003C52CB"/>
    <w:rsid w:val="003D23A0"/>
    <w:rsid w:val="0041194D"/>
    <w:rsid w:val="004406EB"/>
    <w:rsid w:val="00441FAB"/>
    <w:rsid w:val="00457DF3"/>
    <w:rsid w:val="0046142C"/>
    <w:rsid w:val="00463E2A"/>
    <w:rsid w:val="004804C2"/>
    <w:rsid w:val="00481B1D"/>
    <w:rsid w:val="00491AA7"/>
    <w:rsid w:val="004A4F33"/>
    <w:rsid w:val="004B4914"/>
    <w:rsid w:val="004E3219"/>
    <w:rsid w:val="00501801"/>
    <w:rsid w:val="005032FC"/>
    <w:rsid w:val="00525446"/>
    <w:rsid w:val="00584D25"/>
    <w:rsid w:val="00595D75"/>
    <w:rsid w:val="005B5AF6"/>
    <w:rsid w:val="006766AE"/>
    <w:rsid w:val="006A4EFD"/>
    <w:rsid w:val="0076019C"/>
    <w:rsid w:val="007847CB"/>
    <w:rsid w:val="007F6AF8"/>
    <w:rsid w:val="0085626B"/>
    <w:rsid w:val="00896B19"/>
    <w:rsid w:val="008A6B1D"/>
    <w:rsid w:val="008C1315"/>
    <w:rsid w:val="008C548F"/>
    <w:rsid w:val="008D296E"/>
    <w:rsid w:val="008E4884"/>
    <w:rsid w:val="00906608"/>
    <w:rsid w:val="00960F9F"/>
    <w:rsid w:val="00962B9F"/>
    <w:rsid w:val="009748F0"/>
    <w:rsid w:val="009D0996"/>
    <w:rsid w:val="009E14B0"/>
    <w:rsid w:val="009E1C27"/>
    <w:rsid w:val="00A01D31"/>
    <w:rsid w:val="00A04C46"/>
    <w:rsid w:val="00A41E68"/>
    <w:rsid w:val="00A86C90"/>
    <w:rsid w:val="00AB4B36"/>
    <w:rsid w:val="00AC1229"/>
    <w:rsid w:val="00AE5BB3"/>
    <w:rsid w:val="00B20FBA"/>
    <w:rsid w:val="00B2623E"/>
    <w:rsid w:val="00B84B16"/>
    <w:rsid w:val="00BA3D68"/>
    <w:rsid w:val="00BD18A4"/>
    <w:rsid w:val="00BD26C3"/>
    <w:rsid w:val="00BD412B"/>
    <w:rsid w:val="00BD45DF"/>
    <w:rsid w:val="00BF0E9C"/>
    <w:rsid w:val="00C45CFE"/>
    <w:rsid w:val="00C81C23"/>
    <w:rsid w:val="00C931B5"/>
    <w:rsid w:val="00CB1CDD"/>
    <w:rsid w:val="00CB4E10"/>
    <w:rsid w:val="00CE3AD9"/>
    <w:rsid w:val="00D279A1"/>
    <w:rsid w:val="00DA73D4"/>
    <w:rsid w:val="00DF17BB"/>
    <w:rsid w:val="00E141C5"/>
    <w:rsid w:val="00E323FC"/>
    <w:rsid w:val="00E67933"/>
    <w:rsid w:val="00E82AA0"/>
    <w:rsid w:val="00EB719B"/>
    <w:rsid w:val="00EC62C5"/>
    <w:rsid w:val="00ED5D9F"/>
    <w:rsid w:val="00EE47BD"/>
    <w:rsid w:val="00EE4875"/>
    <w:rsid w:val="00EF5293"/>
    <w:rsid w:val="00F26B3C"/>
    <w:rsid w:val="00F32F63"/>
    <w:rsid w:val="00F47B17"/>
    <w:rsid w:val="00F5255D"/>
    <w:rsid w:val="00F60890"/>
    <w:rsid w:val="00F60E17"/>
    <w:rsid w:val="00FB0280"/>
    <w:rsid w:val="00FC1D6E"/>
    <w:rsid w:val="00FE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0DAF3"/>
  <w15:docId w15:val="{0EB33F4F-8F94-4930-8DA8-8687637C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B9F"/>
    <w:pPr>
      <w:spacing w:after="200" w:line="276" w:lineRule="auto"/>
    </w:pPr>
    <w:rPr>
      <w:rFonts w:ascii="Times New Roman" w:eastAsia="Times New Roman" w:hAnsi="Times New Roman" w:cs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2B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2B9F"/>
    <w:rPr>
      <w:rFonts w:asciiTheme="majorHAnsi" w:eastAsiaTheme="majorEastAsia" w:hAnsiTheme="majorHAnsi" w:cstheme="majorBidi"/>
      <w:b/>
      <w:bCs/>
      <w:color w:val="5B9BD5" w:themeColor="accent1"/>
      <w:sz w:val="24"/>
      <w:szCs w:val="26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962B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2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2B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2B9F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62B9F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B9F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F0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ED6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F0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ED6"/>
    <w:rPr>
      <w:rFonts w:ascii="Times New Roman" w:eastAsia="Times New Roman" w:hAnsi="Times New Roman" w:cs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E10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39"/>
    <w:rsid w:val="003C5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23F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D296E"/>
    <w:pPr>
      <w:spacing w:before="100" w:beforeAutospacing="1" w:after="100" w:afterAutospacing="1" w:line="240" w:lineRule="auto"/>
    </w:pPr>
    <w:rPr>
      <w:sz w:val="24"/>
      <w:szCs w:val="24"/>
      <w:lang w:eastAsia="zh-CN" w:bidi="ar-SA"/>
    </w:rPr>
  </w:style>
  <w:style w:type="character" w:styleId="Strong">
    <w:name w:val="Strong"/>
    <w:basedOn w:val="DefaultParagraphFont"/>
    <w:uiPriority w:val="22"/>
    <w:qFormat/>
    <w:rsid w:val="008D29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83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9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49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0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5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r.virginia.edu/uploads/documents/media/Writing_SMART_Goal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Steven@CDFA</dc:creator>
  <cp:lastModifiedBy>Joshi, Geetika@CDFA</cp:lastModifiedBy>
  <cp:revision>11</cp:revision>
  <cp:lastPrinted>2017-01-24T19:14:00Z</cp:lastPrinted>
  <dcterms:created xsi:type="dcterms:W3CDTF">2018-12-20T18:45:00Z</dcterms:created>
  <dcterms:modified xsi:type="dcterms:W3CDTF">2018-12-27T17:00:00Z</dcterms:modified>
</cp:coreProperties>
</file>