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B3" w:rsidRPr="00317B08" w:rsidRDefault="00A125B3" w:rsidP="00A073D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bookmarkStart w:id="0" w:name="_GoBack"/>
      <w:bookmarkEnd w:id="0"/>
      <w:r w:rsidRPr="00317B08">
        <w:rPr>
          <w:rFonts w:ascii="Arial" w:hAnsi="Arial" w:cs="Arial"/>
          <w:b/>
          <w:caps/>
          <w:color w:val="000000"/>
          <w:sz w:val="24"/>
          <w:szCs w:val="24"/>
        </w:rPr>
        <w:t>Project Readiness</w:t>
      </w:r>
    </w:p>
    <w:p w:rsidR="005A13E1" w:rsidRPr="00317B08" w:rsidRDefault="00272D34" w:rsidP="005A13E1">
      <w:pPr>
        <w:pStyle w:val="Header"/>
        <w:jc w:val="both"/>
        <w:rPr>
          <w:rFonts w:ascii="Arial" w:hAnsi="Arial" w:cs="Arial"/>
          <w:b/>
          <w:sz w:val="24"/>
          <w:szCs w:val="24"/>
        </w:rPr>
      </w:pPr>
      <w:r w:rsidRPr="00317B08">
        <w:rPr>
          <w:rFonts w:ascii="Arial" w:hAnsi="Arial" w:cs="Arial"/>
          <w:b/>
          <w:sz w:val="24"/>
          <w:szCs w:val="24"/>
        </w:rPr>
        <w:t>Applicant ID</w:t>
      </w:r>
      <w:r w:rsidR="005A13E1" w:rsidRPr="00317B08">
        <w:rPr>
          <w:rFonts w:ascii="Arial" w:hAnsi="Arial" w:cs="Arial"/>
          <w:b/>
          <w:sz w:val="24"/>
          <w:szCs w:val="24"/>
        </w:rPr>
        <w:t xml:space="preserve">: </w:t>
      </w:r>
      <w:r w:rsidR="005A13E1" w:rsidRPr="00317B0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Name, for example only"/>
            <w:textInput/>
          </w:ffData>
        </w:fldChar>
      </w:r>
      <w:r w:rsidR="005A13E1" w:rsidRPr="00317B08">
        <w:rPr>
          <w:rFonts w:ascii="Arial" w:hAnsi="Arial" w:cs="Arial"/>
          <w:sz w:val="24"/>
          <w:szCs w:val="24"/>
        </w:rPr>
        <w:instrText xml:space="preserve"> FORMTEXT </w:instrText>
      </w:r>
      <w:r w:rsidR="005A13E1" w:rsidRPr="00317B08">
        <w:rPr>
          <w:rFonts w:ascii="Arial" w:hAnsi="Arial" w:cs="Arial"/>
          <w:sz w:val="24"/>
          <w:szCs w:val="24"/>
        </w:rPr>
      </w:r>
      <w:r w:rsidR="005A13E1" w:rsidRPr="00317B08">
        <w:rPr>
          <w:rFonts w:ascii="Arial" w:hAnsi="Arial" w:cs="Arial"/>
          <w:sz w:val="24"/>
          <w:szCs w:val="24"/>
        </w:rPr>
        <w:fldChar w:fldCharType="separate"/>
      </w:r>
      <w:r w:rsidR="005A13E1" w:rsidRPr="00317B08">
        <w:rPr>
          <w:rFonts w:ascii="Arial" w:hAnsi="Arial" w:cs="Arial"/>
          <w:noProof/>
          <w:sz w:val="24"/>
          <w:szCs w:val="24"/>
        </w:rPr>
        <w:t> </w:t>
      </w:r>
      <w:r w:rsidR="005A13E1" w:rsidRPr="00317B08">
        <w:rPr>
          <w:rFonts w:ascii="Arial" w:hAnsi="Arial" w:cs="Arial"/>
          <w:noProof/>
          <w:sz w:val="24"/>
          <w:szCs w:val="24"/>
        </w:rPr>
        <w:t> </w:t>
      </w:r>
      <w:r w:rsidR="005A13E1" w:rsidRPr="00317B08">
        <w:rPr>
          <w:rFonts w:ascii="Arial" w:hAnsi="Arial" w:cs="Arial"/>
          <w:noProof/>
          <w:sz w:val="24"/>
          <w:szCs w:val="24"/>
        </w:rPr>
        <w:t> </w:t>
      </w:r>
      <w:r w:rsidR="005A13E1" w:rsidRPr="00317B08">
        <w:rPr>
          <w:rFonts w:ascii="Arial" w:hAnsi="Arial" w:cs="Arial"/>
          <w:noProof/>
          <w:sz w:val="24"/>
          <w:szCs w:val="24"/>
        </w:rPr>
        <w:t> </w:t>
      </w:r>
      <w:r w:rsidR="005A13E1" w:rsidRPr="00317B08">
        <w:rPr>
          <w:rFonts w:ascii="Arial" w:hAnsi="Arial" w:cs="Arial"/>
          <w:noProof/>
          <w:sz w:val="24"/>
          <w:szCs w:val="24"/>
        </w:rPr>
        <w:t> </w:t>
      </w:r>
      <w:r w:rsidR="005A13E1" w:rsidRPr="00317B08">
        <w:rPr>
          <w:rFonts w:ascii="Arial" w:hAnsi="Arial" w:cs="Arial"/>
          <w:sz w:val="24"/>
          <w:szCs w:val="24"/>
        </w:rPr>
        <w:fldChar w:fldCharType="end"/>
      </w:r>
    </w:p>
    <w:p w:rsidR="005A13E1" w:rsidRPr="00317B08" w:rsidRDefault="005A13E1" w:rsidP="00A073DD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5A13E1" w:rsidRPr="00317B08" w:rsidRDefault="005A13E1" w:rsidP="005A13E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17B08">
        <w:rPr>
          <w:rFonts w:ascii="Arial" w:hAnsi="Arial" w:cs="Arial"/>
          <w:i/>
          <w:color w:val="000000"/>
          <w:sz w:val="24"/>
          <w:szCs w:val="24"/>
        </w:rPr>
        <w:t xml:space="preserve">Note: This is a preview of questions. Space for providing answers and uploading attachments will be provided in the online system. </w:t>
      </w:r>
    </w:p>
    <w:p w:rsidR="005A13E1" w:rsidRPr="00317B08" w:rsidRDefault="00A125B3" w:rsidP="005A13E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Provide answers to the following questions</w:t>
      </w:r>
      <w:r w:rsidR="002547CE" w:rsidRPr="00317B08">
        <w:rPr>
          <w:rFonts w:ascii="Arial" w:hAnsi="Arial" w:cs="Arial"/>
          <w:color w:val="000000"/>
          <w:sz w:val="24"/>
          <w:szCs w:val="24"/>
        </w:rPr>
        <w:t>. Descriptive answers not to exceed 1000 characters. Permitting documentation</w:t>
      </w:r>
      <w:r w:rsidR="00F77689" w:rsidRPr="00317B08">
        <w:rPr>
          <w:rFonts w:ascii="Arial" w:hAnsi="Arial" w:cs="Arial"/>
          <w:color w:val="000000"/>
          <w:sz w:val="24"/>
          <w:szCs w:val="24"/>
        </w:rPr>
        <w:t>, if available</w:t>
      </w:r>
      <w:r w:rsidR="008375F3" w:rsidRPr="00317B08">
        <w:rPr>
          <w:rFonts w:ascii="Arial" w:hAnsi="Arial" w:cs="Arial"/>
          <w:color w:val="000000"/>
          <w:sz w:val="24"/>
          <w:szCs w:val="24"/>
        </w:rPr>
        <w:t xml:space="preserve"> and wherever applicable</w:t>
      </w:r>
      <w:r w:rsidR="00F77689" w:rsidRPr="00317B08">
        <w:rPr>
          <w:rFonts w:ascii="Arial" w:hAnsi="Arial" w:cs="Arial"/>
          <w:color w:val="000000"/>
          <w:sz w:val="24"/>
          <w:szCs w:val="24"/>
        </w:rPr>
        <w:t>,</w:t>
      </w:r>
      <w:r w:rsidR="002547CE" w:rsidRPr="00317B08">
        <w:rPr>
          <w:rFonts w:ascii="Arial" w:hAnsi="Arial" w:cs="Arial"/>
          <w:color w:val="000000"/>
          <w:sz w:val="24"/>
          <w:szCs w:val="24"/>
        </w:rPr>
        <w:t xml:space="preserve"> must be uploaded as a PDF file </w:t>
      </w:r>
      <w:r w:rsidR="00F77689" w:rsidRPr="00317B08">
        <w:rPr>
          <w:rFonts w:ascii="Arial" w:hAnsi="Arial" w:cs="Arial"/>
          <w:color w:val="000000"/>
          <w:sz w:val="24"/>
          <w:szCs w:val="24"/>
        </w:rPr>
        <w:t xml:space="preserve">in support of each question. </w:t>
      </w:r>
      <w:r w:rsidR="005A13E1" w:rsidRPr="00317B08">
        <w:rPr>
          <w:rFonts w:ascii="Arial" w:hAnsi="Arial" w:cs="Arial"/>
          <w:color w:val="000000"/>
          <w:sz w:val="24"/>
          <w:szCs w:val="24"/>
        </w:rPr>
        <w:t>There is no page limit for attachments</w:t>
      </w:r>
      <w:r w:rsidR="0014291D" w:rsidRPr="00317B08">
        <w:rPr>
          <w:rFonts w:ascii="Arial" w:hAnsi="Arial" w:cs="Arial"/>
          <w:color w:val="000000"/>
          <w:sz w:val="24"/>
          <w:szCs w:val="24"/>
        </w:rPr>
        <w:t>, up to 100 pages is recommended</w:t>
      </w:r>
      <w:r w:rsidR="005A13E1" w:rsidRPr="00317B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A13E1" w:rsidRDefault="00F77689" w:rsidP="005A13E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the questions below pertain to more than one specific components of the project (examples including but not limited to the anaerobic digester</w:t>
      </w:r>
      <w:r w:rsidR="00CD4C45" w:rsidRPr="00317B08">
        <w:rPr>
          <w:rFonts w:ascii="Arial" w:hAnsi="Arial" w:cs="Arial"/>
          <w:color w:val="000000"/>
          <w:sz w:val="24"/>
          <w:szCs w:val="24"/>
        </w:rPr>
        <w:t xml:space="preserve"> on the dairy</w:t>
      </w:r>
      <w:r w:rsidRPr="00317B08">
        <w:rPr>
          <w:rFonts w:ascii="Arial" w:hAnsi="Arial" w:cs="Arial"/>
          <w:color w:val="000000"/>
          <w:sz w:val="24"/>
          <w:szCs w:val="24"/>
        </w:rPr>
        <w:t xml:space="preserve">, the biogas upgrading facility, pipeline interconnection infrastructure), a </w:t>
      </w:r>
      <w:r w:rsidR="008375F3" w:rsidRPr="00317B08">
        <w:rPr>
          <w:rFonts w:ascii="Arial" w:hAnsi="Arial" w:cs="Arial"/>
          <w:color w:val="000000"/>
          <w:sz w:val="24"/>
          <w:szCs w:val="24"/>
        </w:rPr>
        <w:t xml:space="preserve">specific </w:t>
      </w:r>
      <w:r w:rsidRPr="00317B08">
        <w:rPr>
          <w:rFonts w:ascii="Arial" w:hAnsi="Arial" w:cs="Arial"/>
          <w:color w:val="000000"/>
          <w:sz w:val="24"/>
          <w:szCs w:val="24"/>
        </w:rPr>
        <w:t xml:space="preserve">response for each component must be provided. </w:t>
      </w:r>
    </w:p>
    <w:p w:rsidR="00317B08" w:rsidRPr="00317B08" w:rsidRDefault="00317B08" w:rsidP="005A13E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5B3" w:rsidRPr="00317B08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Status of CEQA Compliance</w:t>
      </w:r>
    </w:p>
    <w:p w:rsidR="00F77689" w:rsidRPr="00317B08" w:rsidRDefault="002547CE" w:rsidP="008375F3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Is the project compliant with CEQA? </w:t>
      </w:r>
    </w:p>
    <w:p w:rsidR="007B75DB" w:rsidRPr="00317B08" w:rsidRDefault="002547CE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If yes, attach a copy of the Notice of Determination (NOD) for the project. </w:t>
      </w:r>
    </w:p>
    <w:p w:rsidR="002547CE" w:rsidRPr="00317B08" w:rsidRDefault="002547CE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not, explain where the project is in CEQA Process</w:t>
      </w:r>
      <w:r w:rsidR="007B75DB" w:rsidRPr="00317B08">
        <w:rPr>
          <w:rFonts w:ascii="Arial" w:hAnsi="Arial" w:cs="Arial"/>
          <w:color w:val="000000"/>
          <w:sz w:val="24"/>
          <w:szCs w:val="24"/>
        </w:rPr>
        <w:t xml:space="preserve"> and steps project will take to achieve compliance</w:t>
      </w:r>
      <w:r w:rsidRPr="00317B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B75DB" w:rsidRPr="00317B08" w:rsidRDefault="007B75DB" w:rsidP="005A13E1">
      <w:pPr>
        <w:pStyle w:val="ListParagraph"/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125B3" w:rsidRPr="00317B08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Is a Conditional Use Permit required for this project?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provide an explanation, date of (anticipated) hearing, permit number (if existing, new not required), and date of (anticipated) approval.</w:t>
      </w:r>
    </w:p>
    <w:p w:rsidR="00F77689" w:rsidRPr="00317B08" w:rsidRDefault="00F77689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If yes, provide a copy if already obtained, or explain where the project is </w:t>
      </w:r>
      <w:r w:rsidR="007B75DB" w:rsidRPr="00317B08">
        <w:rPr>
          <w:rFonts w:ascii="Arial" w:hAnsi="Arial" w:cs="Arial"/>
          <w:color w:val="000000"/>
          <w:sz w:val="24"/>
          <w:szCs w:val="24"/>
        </w:rPr>
        <w:t>in the process of obtaining one and steps that will be taken to obtain.</w:t>
      </w:r>
    </w:p>
    <w:p w:rsidR="007B75DB" w:rsidRPr="00317B08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F77689" w:rsidRPr="00317B08" w:rsidRDefault="00F77689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Air District Permit</w:t>
      </w:r>
      <w:r w:rsidR="00CD4C45" w:rsidRPr="00317B08">
        <w:rPr>
          <w:rFonts w:ascii="Arial" w:hAnsi="Arial" w:cs="Arial"/>
          <w:b/>
          <w:color w:val="000000"/>
          <w:sz w:val="24"/>
          <w:szCs w:val="24"/>
        </w:rPr>
        <w:t>(</w:t>
      </w:r>
      <w:r w:rsidRPr="00317B08">
        <w:rPr>
          <w:rFonts w:ascii="Arial" w:hAnsi="Arial" w:cs="Arial"/>
          <w:b/>
          <w:color w:val="000000"/>
          <w:sz w:val="24"/>
          <w:szCs w:val="24"/>
        </w:rPr>
        <w:t>s</w:t>
      </w:r>
      <w:r w:rsidR="00CD4C45" w:rsidRPr="00317B0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Does the proposed project have Permit to Operate from Air District where project is located?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provide permit number and date issued.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explain where the project is in the process of obtaining one and indicate steps project will take to obtain.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Does the proposed project have Authority to Construct from Air District where project is located?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provide permit number, date of issue, date of expiration.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explain where the project is in the process of obtaining one and indicate steps project will take to obtain.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lastRenderedPageBreak/>
        <w:t>In which Air Quality Management District (AQMD) or Air Pollution Control District (APCD) is the project located?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Provide contact information (name, phone, email, etc.) for the AQMD or APCD staff.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the project requires the use of Best Available Control Technology (BACT), explain how the project will employ existing BACT or how BACT status will be obtained.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Does the project plan to purchase Emission Reduction Credits (criteria pollutants offsets)?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describe the plan to obtain the Emission Reduction Credits required for the project?</w:t>
      </w:r>
    </w:p>
    <w:p w:rsidR="008375F3" w:rsidRPr="00317B08" w:rsidRDefault="008375F3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7B75DB" w:rsidRPr="00317B08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Water Board Permit</w:t>
      </w:r>
      <w:r w:rsidR="00CD4C45" w:rsidRPr="00317B08">
        <w:rPr>
          <w:rFonts w:ascii="Arial" w:hAnsi="Arial" w:cs="Arial"/>
          <w:b/>
          <w:color w:val="000000"/>
          <w:sz w:val="24"/>
          <w:szCs w:val="24"/>
        </w:rPr>
        <w:t>(</w:t>
      </w:r>
      <w:r w:rsidRPr="00317B08">
        <w:rPr>
          <w:rFonts w:ascii="Arial" w:hAnsi="Arial" w:cs="Arial"/>
          <w:b/>
          <w:color w:val="000000"/>
          <w:sz w:val="24"/>
          <w:szCs w:val="24"/>
        </w:rPr>
        <w:t>s</w:t>
      </w:r>
      <w:r w:rsidR="00CD4C45" w:rsidRPr="00317B0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Does the project have a permit from the State Water Resources Control Board (SWRCB) or Regional Water Quality Control Board and has it been entered into the California Integrated Water Quality System Project (CIWQS)?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indicate which Regional Board the dairy project is located.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explain where the project is in the process of obtaining one and indicate steps project will take to obtain.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Provide contact information (name, phone, email, etc.) for the Regional Board staff.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Is the dairy covered under a General Order?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indicate which General Order.</w:t>
      </w:r>
    </w:p>
    <w:p w:rsidR="00A125B3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indicate if the dairy has Report of Waste Discharge for Individual Waste Discharge Requirements and discuss the steps that will be taken to obtain coverage.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Indicate the kind of digester ves</w:t>
      </w:r>
      <w:r w:rsidR="005A13E1" w:rsidRPr="00317B08">
        <w:rPr>
          <w:rFonts w:ascii="Arial" w:hAnsi="Arial" w:cs="Arial"/>
          <w:color w:val="000000"/>
          <w:sz w:val="24"/>
          <w:szCs w:val="24"/>
        </w:rPr>
        <w:t>sel(s) the project will utilize.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Has the Regional Board issued a letter approving the project or issued a "Notice of Applicability to Applicant (permit)"?</w:t>
      </w:r>
    </w:p>
    <w:p w:rsidR="007B75DB" w:rsidRPr="00317B08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If yes, include a copy of the permit. 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explain where the project is in the process of obtaining one and indicate steps project will take to obtain.</w:t>
      </w:r>
    </w:p>
    <w:p w:rsidR="007B75DB" w:rsidRPr="00317B08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A125B3" w:rsidRPr="00317B08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Does the proposed project have a permit from Local Enforcement Agency?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provide the permit number and date of issue.</w:t>
      </w:r>
    </w:p>
    <w:p w:rsidR="007B75DB" w:rsidRPr="00317B08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A125B3" w:rsidRPr="00317B08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 xml:space="preserve">Does the project require additional local, State, or Federal permits? Other potential permits may include but not limited to: Department of Toxic Substances Control; Federal Dept. of Transportation, Caltrans and the CHP; </w:t>
      </w:r>
      <w:r w:rsidRPr="00317B08">
        <w:rPr>
          <w:rFonts w:ascii="Arial" w:hAnsi="Arial" w:cs="Arial"/>
          <w:b/>
          <w:color w:val="000000"/>
          <w:sz w:val="24"/>
          <w:szCs w:val="24"/>
        </w:rPr>
        <w:lastRenderedPageBreak/>
        <w:t>City/County Fire Departments; City/Fire Building and Safety Departments; and Air Tank Permits from CA Department of Industrial Relations.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attach a copy of all permits in the Attachments tab under Attachment 6: Additional Permitting Documents.</w:t>
      </w:r>
    </w:p>
    <w:p w:rsidR="00A125B3" w:rsidRPr="00317B08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discuss the plans to secure permits (if applicable).</w:t>
      </w:r>
    </w:p>
    <w:p w:rsidR="007B75DB" w:rsidRPr="00317B08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color w:val="000000"/>
          <w:sz w:val="24"/>
          <w:szCs w:val="24"/>
        </w:rPr>
      </w:pPr>
    </w:p>
    <w:p w:rsidR="008375F3" w:rsidRPr="00317B08" w:rsidRDefault="00A125B3" w:rsidP="008375F3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 xml:space="preserve">Does a pending enforcement action of any kind exist against the dairy operation or any of the project partners? </w:t>
      </w:r>
    </w:p>
    <w:p w:rsidR="007B75DB" w:rsidRPr="00317B08" w:rsidRDefault="00A125B3" w:rsidP="001F7496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provide explanation.</w:t>
      </w:r>
    </w:p>
    <w:p w:rsidR="008375F3" w:rsidRPr="00317B08" w:rsidRDefault="008375F3" w:rsidP="008375F3">
      <w:pPr>
        <w:pStyle w:val="ListParagraph"/>
        <w:shd w:val="clear" w:color="auto" w:fill="FFFFFF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7B75DB" w:rsidRPr="00317B08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7B08">
        <w:rPr>
          <w:rFonts w:ascii="Arial" w:hAnsi="Arial" w:cs="Arial"/>
          <w:b/>
          <w:color w:val="000000"/>
          <w:sz w:val="24"/>
          <w:szCs w:val="24"/>
        </w:rPr>
        <w:t>Biogas End Use</w:t>
      </w:r>
    </w:p>
    <w:p w:rsidR="007B75DB" w:rsidRPr="00317B08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Does the project have a Power Purchase agreement?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attach a copy of the agreement or a copy of the California Public Utilities Commission (CPUC) approval.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no, discuss the plans to secure one (if applicable).</w:t>
      </w:r>
    </w:p>
    <w:p w:rsidR="007B75DB" w:rsidRPr="00317B08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Does the project have agreements in place for </w:t>
      </w:r>
      <w:r w:rsidR="00FD2BCA" w:rsidRPr="00317B08">
        <w:rPr>
          <w:rFonts w:ascii="Arial" w:hAnsi="Arial" w:cs="Arial"/>
          <w:color w:val="000000"/>
          <w:sz w:val="24"/>
          <w:szCs w:val="24"/>
        </w:rPr>
        <w:t>sale</w:t>
      </w:r>
      <w:r w:rsidRPr="00317B08">
        <w:rPr>
          <w:rFonts w:ascii="Arial" w:hAnsi="Arial" w:cs="Arial"/>
          <w:color w:val="000000"/>
          <w:sz w:val="24"/>
          <w:szCs w:val="24"/>
        </w:rPr>
        <w:t xml:space="preserve"> of RCNG generated?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>If yes, provide a copy of the agreement.</w:t>
      </w:r>
    </w:p>
    <w:p w:rsidR="007B75DB" w:rsidRPr="00317B08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317B08">
        <w:rPr>
          <w:rFonts w:ascii="Arial" w:hAnsi="Arial" w:cs="Arial"/>
          <w:color w:val="000000"/>
          <w:sz w:val="24"/>
          <w:szCs w:val="24"/>
        </w:rPr>
        <w:t xml:space="preserve">If no, discuss plans to secure (if applicable). </w:t>
      </w:r>
    </w:p>
    <w:p w:rsidR="007B75DB" w:rsidRPr="00317B08" w:rsidRDefault="007B75DB" w:rsidP="00A073DD">
      <w:pPr>
        <w:shd w:val="clear" w:color="auto" w:fill="FFFFFF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7B75DB" w:rsidRPr="00317B08" w:rsidRDefault="007B75DB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BB39B8" w:rsidRPr="00317B08" w:rsidRDefault="00BB39B8" w:rsidP="00A073DD">
      <w:pPr>
        <w:shd w:val="clear" w:color="auto" w:fill="FFFFFF"/>
        <w:spacing w:line="276" w:lineRule="auto"/>
        <w:rPr>
          <w:rFonts w:ascii="Arial" w:hAnsi="Arial" w:cs="Arial"/>
          <w:vanish/>
          <w:color w:val="000000"/>
          <w:sz w:val="24"/>
          <w:szCs w:val="24"/>
        </w:rPr>
      </w:pPr>
    </w:p>
    <w:sectPr w:rsidR="00BB39B8" w:rsidRPr="00317B08" w:rsidSect="00A073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48" w:rsidRDefault="00BA0A48" w:rsidP="005A13E1">
      <w:pPr>
        <w:spacing w:after="0" w:line="240" w:lineRule="auto"/>
      </w:pPr>
      <w:r>
        <w:separator/>
      </w:r>
    </w:p>
  </w:endnote>
  <w:endnote w:type="continuationSeparator" w:id="0">
    <w:p w:rsidR="00BA0A48" w:rsidRDefault="00BA0A48" w:rsidP="005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68875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21E8" w:rsidRPr="000721E8" w:rsidRDefault="000721E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17B0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7B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7B0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7B0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17B0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5F3" w:rsidRDefault="0083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48" w:rsidRDefault="00BA0A48" w:rsidP="005A13E1">
      <w:pPr>
        <w:spacing w:after="0" w:line="240" w:lineRule="auto"/>
      </w:pPr>
      <w:r>
        <w:separator/>
      </w:r>
    </w:p>
  </w:footnote>
  <w:footnote w:type="continuationSeparator" w:id="0">
    <w:p w:rsidR="00BA0A48" w:rsidRDefault="00BA0A48" w:rsidP="005A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E1" w:rsidRPr="00317B08" w:rsidRDefault="00317B08" w:rsidP="006908A0">
    <w:pPr>
      <w:spacing w:after="0"/>
      <w:jc w:val="right"/>
      <w:rPr>
        <w:rFonts w:ascii="Arial" w:hAnsi="Arial" w:cs="Arial"/>
      </w:rPr>
    </w:pPr>
    <w:r w:rsidRPr="00317B08">
      <w:rPr>
        <w:rFonts w:ascii="Arial" w:hAnsi="Arial" w:cs="Arial"/>
      </w:rPr>
      <w:t>20</w:t>
    </w:r>
    <w:r>
      <w:rPr>
        <w:rFonts w:ascii="Arial" w:hAnsi="Arial" w:cs="Arial"/>
      </w:rPr>
      <w:t>20</w:t>
    </w:r>
    <w:r w:rsidRPr="00317B08">
      <w:rPr>
        <w:rFonts w:ascii="Arial" w:hAnsi="Arial" w:cs="Arial"/>
      </w:rPr>
      <w:t xml:space="preserve"> </w:t>
    </w:r>
    <w:r w:rsidR="005A13E1" w:rsidRPr="00317B08">
      <w:rPr>
        <w:rFonts w:ascii="Arial" w:hAnsi="Arial" w:cs="Arial"/>
      </w:rPr>
      <w:t>DAIRY DIGESTER RESEARCH AND DEVELOPMENT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FB"/>
    <w:multiLevelType w:val="multilevel"/>
    <w:tmpl w:val="0E1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91DFB"/>
    <w:multiLevelType w:val="multilevel"/>
    <w:tmpl w:val="CC9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388D"/>
    <w:multiLevelType w:val="multilevel"/>
    <w:tmpl w:val="591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D275D"/>
    <w:multiLevelType w:val="multilevel"/>
    <w:tmpl w:val="C95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101E2"/>
    <w:multiLevelType w:val="multilevel"/>
    <w:tmpl w:val="D36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D66D8"/>
    <w:multiLevelType w:val="multilevel"/>
    <w:tmpl w:val="519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618C6"/>
    <w:multiLevelType w:val="multilevel"/>
    <w:tmpl w:val="21E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A444C"/>
    <w:multiLevelType w:val="multilevel"/>
    <w:tmpl w:val="AA1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F382B"/>
    <w:multiLevelType w:val="multilevel"/>
    <w:tmpl w:val="12E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23336"/>
    <w:multiLevelType w:val="multilevel"/>
    <w:tmpl w:val="B5A6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96D4A"/>
    <w:multiLevelType w:val="multilevel"/>
    <w:tmpl w:val="7BE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C98767C"/>
    <w:multiLevelType w:val="multilevel"/>
    <w:tmpl w:val="A3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72118"/>
    <w:multiLevelType w:val="multilevel"/>
    <w:tmpl w:val="810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7E7"/>
    <w:multiLevelType w:val="multilevel"/>
    <w:tmpl w:val="AA2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6516B"/>
    <w:multiLevelType w:val="multilevel"/>
    <w:tmpl w:val="5DDE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86F2040"/>
    <w:multiLevelType w:val="multilevel"/>
    <w:tmpl w:val="F320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8E9547B"/>
    <w:multiLevelType w:val="multilevel"/>
    <w:tmpl w:val="7EE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23C5A"/>
    <w:multiLevelType w:val="multilevel"/>
    <w:tmpl w:val="05A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E729E"/>
    <w:multiLevelType w:val="multilevel"/>
    <w:tmpl w:val="B9F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711EA"/>
    <w:multiLevelType w:val="multilevel"/>
    <w:tmpl w:val="EE3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96D01"/>
    <w:multiLevelType w:val="multilevel"/>
    <w:tmpl w:val="1F3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B071F"/>
    <w:multiLevelType w:val="multilevel"/>
    <w:tmpl w:val="B73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6094E"/>
    <w:multiLevelType w:val="multilevel"/>
    <w:tmpl w:val="542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E48C7"/>
    <w:multiLevelType w:val="multilevel"/>
    <w:tmpl w:val="796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46FF9"/>
    <w:multiLevelType w:val="multilevel"/>
    <w:tmpl w:val="24149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FF047F"/>
    <w:multiLevelType w:val="multilevel"/>
    <w:tmpl w:val="49C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E506B"/>
    <w:multiLevelType w:val="multilevel"/>
    <w:tmpl w:val="A30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860C7"/>
    <w:multiLevelType w:val="multilevel"/>
    <w:tmpl w:val="FEA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408D"/>
    <w:multiLevelType w:val="multilevel"/>
    <w:tmpl w:val="4FB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52FC2"/>
    <w:multiLevelType w:val="multilevel"/>
    <w:tmpl w:val="D8A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8123F"/>
    <w:multiLevelType w:val="multilevel"/>
    <w:tmpl w:val="51E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8498B"/>
    <w:multiLevelType w:val="hybridMultilevel"/>
    <w:tmpl w:val="C510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40CD"/>
    <w:multiLevelType w:val="multilevel"/>
    <w:tmpl w:val="5B6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E6496"/>
    <w:multiLevelType w:val="multilevel"/>
    <w:tmpl w:val="2E5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524DA"/>
    <w:multiLevelType w:val="multilevel"/>
    <w:tmpl w:val="ED8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E0EA5"/>
    <w:multiLevelType w:val="multilevel"/>
    <w:tmpl w:val="003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61EF1"/>
    <w:multiLevelType w:val="multilevel"/>
    <w:tmpl w:val="8B2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F078F"/>
    <w:multiLevelType w:val="multilevel"/>
    <w:tmpl w:val="5654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74DC4"/>
    <w:multiLevelType w:val="multilevel"/>
    <w:tmpl w:val="510E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B9280E"/>
    <w:multiLevelType w:val="multilevel"/>
    <w:tmpl w:val="D70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219F0"/>
    <w:multiLevelType w:val="multilevel"/>
    <w:tmpl w:val="8DB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D5651"/>
    <w:multiLevelType w:val="multilevel"/>
    <w:tmpl w:val="63C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33"/>
  </w:num>
  <w:num w:numId="5">
    <w:abstractNumId w:val="25"/>
  </w:num>
  <w:num w:numId="6">
    <w:abstractNumId w:val="7"/>
  </w:num>
  <w:num w:numId="7">
    <w:abstractNumId w:val="32"/>
  </w:num>
  <w:num w:numId="8">
    <w:abstractNumId w:val="17"/>
  </w:num>
  <w:num w:numId="9">
    <w:abstractNumId w:val="20"/>
  </w:num>
  <w:num w:numId="10">
    <w:abstractNumId w:val="36"/>
  </w:num>
  <w:num w:numId="11">
    <w:abstractNumId w:val="16"/>
  </w:num>
  <w:num w:numId="12">
    <w:abstractNumId w:val="2"/>
  </w:num>
  <w:num w:numId="13">
    <w:abstractNumId w:val="40"/>
  </w:num>
  <w:num w:numId="14">
    <w:abstractNumId w:val="6"/>
  </w:num>
  <w:num w:numId="15">
    <w:abstractNumId w:val="39"/>
  </w:num>
  <w:num w:numId="16">
    <w:abstractNumId w:val="11"/>
  </w:num>
  <w:num w:numId="17">
    <w:abstractNumId w:val="12"/>
  </w:num>
  <w:num w:numId="18">
    <w:abstractNumId w:val="28"/>
  </w:num>
  <w:num w:numId="19">
    <w:abstractNumId w:val="13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4"/>
  </w:num>
  <w:num w:numId="25">
    <w:abstractNumId w:val="27"/>
  </w:num>
  <w:num w:numId="26">
    <w:abstractNumId w:val="0"/>
  </w:num>
  <w:num w:numId="27">
    <w:abstractNumId w:val="41"/>
  </w:num>
  <w:num w:numId="28">
    <w:abstractNumId w:val="1"/>
  </w:num>
  <w:num w:numId="29">
    <w:abstractNumId w:val="18"/>
  </w:num>
  <w:num w:numId="30">
    <w:abstractNumId w:val="35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19"/>
  </w:num>
  <w:num w:numId="36">
    <w:abstractNumId w:val="9"/>
  </w:num>
  <w:num w:numId="3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0"/>
  </w:num>
  <w:num w:numId="41">
    <w:abstractNumId w:val="15"/>
  </w:num>
  <w:num w:numId="42">
    <w:abstractNumId w:val="38"/>
  </w:num>
  <w:num w:numId="43">
    <w:abstractNumId w:val="14"/>
  </w:num>
  <w:num w:numId="44">
    <w:abstractNumId w:val="3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ayMDAztLQwMTNR0lEKTi0uzszPAykwrAUA/ocbJSwAAAA="/>
  </w:docVars>
  <w:rsids>
    <w:rsidRoot w:val="00DE63A3"/>
    <w:rsid w:val="00055C2E"/>
    <w:rsid w:val="00071F9F"/>
    <w:rsid w:val="000721E8"/>
    <w:rsid w:val="0014291D"/>
    <w:rsid w:val="00146362"/>
    <w:rsid w:val="002547CE"/>
    <w:rsid w:val="00272D34"/>
    <w:rsid w:val="00317B08"/>
    <w:rsid w:val="003F41CC"/>
    <w:rsid w:val="004D1F3B"/>
    <w:rsid w:val="005A13E1"/>
    <w:rsid w:val="006908A0"/>
    <w:rsid w:val="007178E5"/>
    <w:rsid w:val="007B75DB"/>
    <w:rsid w:val="008375F3"/>
    <w:rsid w:val="009F16F3"/>
    <w:rsid w:val="00A073DD"/>
    <w:rsid w:val="00A125B3"/>
    <w:rsid w:val="00BA0A48"/>
    <w:rsid w:val="00BB39B8"/>
    <w:rsid w:val="00CD4C45"/>
    <w:rsid w:val="00D02052"/>
    <w:rsid w:val="00D67DEA"/>
    <w:rsid w:val="00DE63A3"/>
    <w:rsid w:val="00F77689"/>
    <w:rsid w:val="00F80B94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37DD-7F36-4859-8B37-49DBAE2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5C2E"/>
  </w:style>
  <w:style w:type="character" w:styleId="Hyperlink">
    <w:name w:val="Hyperlink"/>
    <w:basedOn w:val="DefaultParagraphFont"/>
    <w:uiPriority w:val="99"/>
    <w:semiHidden/>
    <w:unhideWhenUsed/>
    <w:rsid w:val="00055C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A13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75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491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7222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626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25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426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074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3145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785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11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452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Steven@CDFA</dc:creator>
  <cp:keywords/>
  <dc:description/>
  <cp:lastModifiedBy>Blincoe, Peggy@CDFA</cp:lastModifiedBy>
  <cp:revision>2</cp:revision>
  <dcterms:created xsi:type="dcterms:W3CDTF">2019-12-09T20:52:00Z</dcterms:created>
  <dcterms:modified xsi:type="dcterms:W3CDTF">2019-12-09T20:52:00Z</dcterms:modified>
</cp:coreProperties>
</file>