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855" w:rsidRDefault="00356855" w:rsidP="00356855">
      <w:pPr>
        <w:pStyle w:val="Heading2"/>
        <w:jc w:val="center"/>
        <w:rPr>
          <w:rFonts w:eastAsia="Arial Unicode MS"/>
          <w:sz w:val="32"/>
        </w:rPr>
      </w:pPr>
      <w:r>
        <w:rPr>
          <w:sz w:val="32"/>
        </w:rPr>
        <w:t>Appendix N Analysts Update</w:t>
      </w:r>
    </w:p>
    <w:p w:rsidR="00356855" w:rsidRDefault="00DC6255" w:rsidP="00356855">
      <w:pPr>
        <w:tabs>
          <w:tab w:val="left" w:pos="3060"/>
        </w:tabs>
        <w:ind w:left="1080" w:hanging="1080"/>
        <w:jc w:val="center"/>
        <w:rPr>
          <w:b/>
          <w:bCs/>
          <w:sz w:val="28"/>
        </w:rPr>
      </w:pPr>
      <w:r>
        <w:rPr>
          <w:b/>
          <w:bCs/>
          <w:sz w:val="28"/>
        </w:rPr>
        <w:t>_______</w:t>
      </w:r>
      <w:r w:rsidR="004C71C4">
        <w:rPr>
          <w:b/>
          <w:bCs/>
          <w:sz w:val="28"/>
        </w:rPr>
        <w:t xml:space="preserve"> </w:t>
      </w:r>
      <w:r w:rsidR="00356855">
        <w:rPr>
          <w:b/>
          <w:bCs/>
          <w:sz w:val="28"/>
        </w:rPr>
        <w:t xml:space="preserve">Quarter </w:t>
      </w:r>
      <w:r>
        <w:rPr>
          <w:b/>
          <w:bCs/>
          <w:sz w:val="28"/>
        </w:rPr>
        <w:t>______</w:t>
      </w:r>
      <w:bookmarkStart w:id="0" w:name="_GoBack"/>
      <w:bookmarkEnd w:id="0"/>
    </w:p>
    <w:p w:rsidR="00356855" w:rsidRDefault="00356855" w:rsidP="00356855">
      <w:pPr>
        <w:rPr>
          <w:sz w:val="24"/>
        </w:rPr>
      </w:pPr>
    </w:p>
    <w:p w:rsidR="00356855" w:rsidRDefault="00356855" w:rsidP="00356855">
      <w:pPr>
        <w:rPr>
          <w:sz w:val="24"/>
        </w:rPr>
      </w:pPr>
      <w:r>
        <w:rPr>
          <w:sz w:val="24"/>
        </w:rPr>
        <w:t xml:space="preserve">You are required to report all changes in tanker screening personnel to the State. </w:t>
      </w:r>
      <w:r>
        <w:rPr>
          <w:sz w:val="24"/>
          <w:u w:val="single"/>
        </w:rPr>
        <w:t>In addition, report annual training of all industry analysts (IA) on this form. Only industry analysts that are trained within the last year and reported to MDFS can test bulk milk tankers</w:t>
      </w:r>
      <w:r>
        <w:rPr>
          <w:sz w:val="24"/>
        </w:rPr>
        <w:t xml:space="preserve">. If you have any questions regarding this questionnaire call </w:t>
      </w:r>
      <w:r w:rsidR="009529E6">
        <w:rPr>
          <w:sz w:val="24"/>
        </w:rPr>
        <w:t>Robert Lalum</w:t>
      </w:r>
      <w:r>
        <w:rPr>
          <w:sz w:val="24"/>
        </w:rPr>
        <w:t xml:space="preserve"> at (916)-</w:t>
      </w:r>
      <w:r w:rsidR="000151DE">
        <w:rPr>
          <w:sz w:val="24"/>
        </w:rPr>
        <w:t>900</w:t>
      </w:r>
      <w:r>
        <w:rPr>
          <w:sz w:val="24"/>
        </w:rPr>
        <w:t>-</w:t>
      </w:r>
      <w:r w:rsidR="000151DE">
        <w:rPr>
          <w:sz w:val="24"/>
        </w:rPr>
        <w:t>50</w:t>
      </w:r>
      <w:r w:rsidR="009529E6">
        <w:rPr>
          <w:sz w:val="24"/>
        </w:rPr>
        <w:t>87</w:t>
      </w:r>
      <w:r>
        <w:rPr>
          <w:sz w:val="24"/>
        </w:rPr>
        <w:t xml:space="preserve">.  Please return promptly with the Quarterly Bulk Raw Milk Tanker Residue Testing Report. If you change tests you must notify a LEO prior to use of the new test. </w:t>
      </w:r>
    </w:p>
    <w:p w:rsidR="00356855" w:rsidRDefault="00356855" w:rsidP="00356855">
      <w:pPr>
        <w:tabs>
          <w:tab w:val="left" w:pos="3690"/>
        </w:tabs>
        <w:spacing w:line="360" w:lineRule="auto"/>
        <w:ind w:left="360" w:hanging="360"/>
        <w:rPr>
          <w:sz w:val="24"/>
        </w:rPr>
      </w:pPr>
    </w:p>
    <w:p w:rsidR="00356855" w:rsidRDefault="00356855" w:rsidP="00356855">
      <w:pPr>
        <w:tabs>
          <w:tab w:val="left" w:pos="1710"/>
          <w:tab w:val="left" w:pos="3690"/>
          <w:tab w:val="left" w:pos="5040"/>
        </w:tabs>
        <w:spacing w:line="360" w:lineRule="auto"/>
        <w:ind w:left="360" w:hanging="360"/>
        <w:rPr>
          <w:sz w:val="24"/>
        </w:rPr>
      </w:pPr>
      <w:r>
        <w:rPr>
          <w:sz w:val="24"/>
        </w:rPr>
        <w:t xml:space="preserve">1.Date: </w:t>
      </w:r>
      <w:r w:rsidR="00D83839"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sz w:val="24"/>
        </w:rPr>
        <w:instrText xml:space="preserve"> FORMTEXT </w:instrText>
      </w:r>
      <w:r w:rsidR="00D83839">
        <w:rPr>
          <w:sz w:val="24"/>
        </w:rPr>
      </w:r>
      <w:r w:rsidR="00D83839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D83839">
        <w:rPr>
          <w:sz w:val="24"/>
        </w:rPr>
        <w:fldChar w:fldCharType="end"/>
      </w:r>
      <w:bookmarkEnd w:id="1"/>
      <w:r>
        <w:rPr>
          <w:sz w:val="24"/>
        </w:rPr>
        <w:tab/>
        <w:t xml:space="preserve">Contact Phone: </w:t>
      </w:r>
      <w:r w:rsidR="00D83839"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sz w:val="24"/>
        </w:rPr>
        <w:instrText xml:space="preserve"> FORMTEXT </w:instrText>
      </w:r>
      <w:r w:rsidR="00D83839">
        <w:rPr>
          <w:sz w:val="24"/>
        </w:rPr>
      </w:r>
      <w:r w:rsidR="00D83839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D83839">
        <w:rPr>
          <w:sz w:val="24"/>
        </w:rPr>
        <w:fldChar w:fldCharType="end"/>
      </w:r>
      <w:bookmarkEnd w:id="2"/>
      <w:r>
        <w:rPr>
          <w:sz w:val="24"/>
        </w:rPr>
        <w:tab/>
        <w:t xml:space="preserve">E-mail: </w:t>
      </w:r>
      <w:r w:rsidR="00D83839"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D83839">
        <w:rPr>
          <w:sz w:val="24"/>
        </w:rPr>
      </w:r>
      <w:r w:rsidR="00D83839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D83839">
        <w:rPr>
          <w:sz w:val="24"/>
        </w:rPr>
        <w:fldChar w:fldCharType="end"/>
      </w:r>
    </w:p>
    <w:p w:rsidR="00356855" w:rsidRDefault="00356855" w:rsidP="00356855">
      <w:pPr>
        <w:spacing w:line="360" w:lineRule="auto"/>
        <w:ind w:left="360" w:hanging="360"/>
        <w:rPr>
          <w:sz w:val="24"/>
        </w:rPr>
      </w:pPr>
      <w:r>
        <w:rPr>
          <w:sz w:val="24"/>
        </w:rPr>
        <w:t xml:space="preserve">2. Facility Name: </w:t>
      </w:r>
      <w:r w:rsidR="00D83839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sz w:val="24"/>
        </w:rPr>
        <w:instrText xml:space="preserve"> FORMTEXT </w:instrText>
      </w:r>
      <w:r w:rsidR="00D83839">
        <w:rPr>
          <w:sz w:val="24"/>
        </w:rPr>
      </w:r>
      <w:r w:rsidR="00D83839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D83839">
        <w:rPr>
          <w:sz w:val="24"/>
        </w:rPr>
        <w:fldChar w:fldCharType="end"/>
      </w:r>
      <w:bookmarkEnd w:id="3"/>
    </w:p>
    <w:p w:rsidR="00356855" w:rsidRDefault="00356855" w:rsidP="00356855">
      <w:pPr>
        <w:tabs>
          <w:tab w:val="left" w:pos="3690"/>
        </w:tabs>
        <w:spacing w:line="360" w:lineRule="auto"/>
        <w:ind w:left="360" w:hanging="360"/>
        <w:rPr>
          <w:sz w:val="24"/>
        </w:rPr>
      </w:pPr>
      <w:r>
        <w:rPr>
          <w:sz w:val="24"/>
        </w:rPr>
        <w:t xml:space="preserve">3. Plant Number: </w:t>
      </w:r>
      <w:r w:rsidR="00D83839"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sz w:val="24"/>
        </w:rPr>
        <w:instrText xml:space="preserve"> FORMTEXT </w:instrText>
      </w:r>
      <w:r w:rsidR="00D83839">
        <w:rPr>
          <w:sz w:val="24"/>
        </w:rPr>
      </w:r>
      <w:r w:rsidR="00D83839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D83839">
        <w:rPr>
          <w:sz w:val="24"/>
        </w:rPr>
        <w:fldChar w:fldCharType="end"/>
      </w:r>
      <w:bookmarkEnd w:id="4"/>
      <w:r>
        <w:rPr>
          <w:sz w:val="24"/>
        </w:rPr>
        <w:t xml:space="preserve"> </w:t>
      </w:r>
      <w:r>
        <w:rPr>
          <w:sz w:val="24"/>
        </w:rPr>
        <w:tab/>
        <w:t xml:space="preserve">Laboratory Number (if applicable): </w:t>
      </w:r>
      <w:r w:rsidR="00D83839"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sz w:val="24"/>
        </w:rPr>
        <w:instrText xml:space="preserve"> FORMTEXT </w:instrText>
      </w:r>
      <w:r w:rsidR="00D83839">
        <w:rPr>
          <w:sz w:val="24"/>
        </w:rPr>
      </w:r>
      <w:r w:rsidR="00D83839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D83839">
        <w:rPr>
          <w:sz w:val="24"/>
        </w:rPr>
        <w:fldChar w:fldCharType="end"/>
      </w:r>
      <w:bookmarkEnd w:id="5"/>
    </w:p>
    <w:p w:rsidR="00356855" w:rsidRDefault="00356855" w:rsidP="00356855">
      <w:pPr>
        <w:spacing w:line="360" w:lineRule="auto"/>
        <w:ind w:left="360" w:hanging="360"/>
        <w:rPr>
          <w:sz w:val="24"/>
        </w:rPr>
      </w:pPr>
      <w:r>
        <w:rPr>
          <w:sz w:val="24"/>
        </w:rPr>
        <w:t xml:space="preserve">4. Tanker Screening Supervisor(s): </w:t>
      </w:r>
      <w:r w:rsidR="00D83839"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sz w:val="24"/>
        </w:rPr>
        <w:instrText xml:space="preserve"> FORMTEXT </w:instrText>
      </w:r>
      <w:r w:rsidR="00D83839">
        <w:rPr>
          <w:sz w:val="24"/>
        </w:rPr>
      </w:r>
      <w:r w:rsidR="00D83839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D83839">
        <w:rPr>
          <w:sz w:val="24"/>
        </w:rPr>
        <w:fldChar w:fldCharType="end"/>
      </w:r>
      <w:bookmarkEnd w:id="6"/>
    </w:p>
    <w:p w:rsidR="00356855" w:rsidRDefault="00356855" w:rsidP="00356855">
      <w:pPr>
        <w:spacing w:line="360" w:lineRule="auto"/>
        <w:ind w:left="360" w:hanging="360"/>
        <w:rPr>
          <w:sz w:val="24"/>
        </w:rPr>
      </w:pPr>
      <w:r>
        <w:rPr>
          <w:sz w:val="24"/>
        </w:rPr>
        <w:t xml:space="preserve">5. Tanker Screening Test used: </w:t>
      </w:r>
      <w:r w:rsidR="00D83839"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>
        <w:rPr>
          <w:sz w:val="24"/>
        </w:rPr>
        <w:instrText xml:space="preserve"> FORMTEXT </w:instrText>
      </w:r>
      <w:r w:rsidR="00D83839">
        <w:rPr>
          <w:sz w:val="24"/>
        </w:rPr>
      </w:r>
      <w:r w:rsidR="00D83839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D83839">
        <w:rPr>
          <w:sz w:val="24"/>
        </w:rPr>
        <w:fldChar w:fldCharType="end"/>
      </w:r>
      <w:bookmarkEnd w:id="7"/>
    </w:p>
    <w:p w:rsidR="00356855" w:rsidRDefault="00356855" w:rsidP="00356855">
      <w:pPr>
        <w:spacing w:line="360" w:lineRule="auto"/>
        <w:ind w:left="360" w:hanging="360"/>
        <w:rPr>
          <w:sz w:val="24"/>
        </w:rPr>
      </w:pPr>
      <w:r>
        <w:rPr>
          <w:sz w:val="24"/>
        </w:rPr>
        <w:t xml:space="preserve">6. CHANGES IN PAST QUARTER:  </w:t>
      </w:r>
      <w:r>
        <w:rPr>
          <w:sz w:val="24"/>
        </w:rPr>
        <w:tab/>
      </w:r>
      <w:r w:rsidR="00D83839">
        <w:rPr>
          <w:rFonts w:ascii="Wingdings" w:hAnsi="Wingdings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rPr>
          <w:rFonts w:ascii="Wingdings" w:hAnsi="Wingdings"/>
          <w:sz w:val="24"/>
        </w:rPr>
        <w:instrText xml:space="preserve"> FORMCHECKBOX </w:instrText>
      </w:r>
      <w:r w:rsidR="00BE560A">
        <w:rPr>
          <w:rFonts w:ascii="Wingdings" w:hAnsi="Wingdings"/>
          <w:sz w:val="24"/>
        </w:rPr>
      </w:r>
      <w:r w:rsidR="00BE560A">
        <w:rPr>
          <w:rFonts w:ascii="Wingdings" w:hAnsi="Wingdings"/>
          <w:sz w:val="24"/>
        </w:rPr>
        <w:fldChar w:fldCharType="separate"/>
      </w:r>
      <w:r w:rsidR="00D83839">
        <w:rPr>
          <w:rFonts w:ascii="Wingdings" w:hAnsi="Wingdings"/>
          <w:sz w:val="24"/>
        </w:rPr>
        <w:fldChar w:fldCharType="end"/>
      </w:r>
      <w:bookmarkEnd w:id="8"/>
      <w:r>
        <w:rPr>
          <w:sz w:val="24"/>
        </w:rPr>
        <w:t>NO</w:t>
      </w:r>
      <w:r>
        <w:rPr>
          <w:sz w:val="24"/>
        </w:rPr>
        <w:tab/>
      </w:r>
      <w:r>
        <w:rPr>
          <w:sz w:val="24"/>
        </w:rPr>
        <w:tab/>
      </w:r>
      <w:r w:rsidR="00D83839">
        <w:rPr>
          <w:rFonts w:ascii="Wingdings" w:hAnsi="Wingdings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>
        <w:rPr>
          <w:rFonts w:ascii="Wingdings" w:hAnsi="Wingdings"/>
          <w:sz w:val="24"/>
        </w:rPr>
        <w:instrText xml:space="preserve"> FORMCHECKBOX </w:instrText>
      </w:r>
      <w:r w:rsidR="00BE560A">
        <w:rPr>
          <w:rFonts w:ascii="Wingdings" w:hAnsi="Wingdings"/>
          <w:sz w:val="24"/>
        </w:rPr>
      </w:r>
      <w:r w:rsidR="00BE560A">
        <w:rPr>
          <w:rFonts w:ascii="Wingdings" w:hAnsi="Wingdings"/>
          <w:sz w:val="24"/>
        </w:rPr>
        <w:fldChar w:fldCharType="separate"/>
      </w:r>
      <w:r w:rsidR="00D83839">
        <w:rPr>
          <w:rFonts w:ascii="Wingdings" w:hAnsi="Wingdings"/>
          <w:sz w:val="24"/>
        </w:rPr>
        <w:fldChar w:fldCharType="end"/>
      </w:r>
      <w:bookmarkEnd w:id="9"/>
      <w:r>
        <w:rPr>
          <w:sz w:val="24"/>
        </w:rPr>
        <w:t xml:space="preserve"> YES (list below)</w:t>
      </w:r>
    </w:p>
    <w:p w:rsidR="00356855" w:rsidRDefault="00356855" w:rsidP="00356855">
      <w:pPr>
        <w:spacing w:line="360" w:lineRule="auto"/>
        <w:rPr>
          <w:sz w:val="24"/>
        </w:rPr>
      </w:pPr>
      <w:r>
        <w:rPr>
          <w:sz w:val="24"/>
        </w:rPr>
        <w:t>7. CHANGES AND UPDATED TRAINING: list in table below.</w:t>
      </w:r>
    </w:p>
    <w:tbl>
      <w:tblPr>
        <w:tblW w:w="10638" w:type="dxa"/>
        <w:tblInd w:w="-6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047"/>
        <w:gridCol w:w="1201"/>
        <w:gridCol w:w="1080"/>
        <w:gridCol w:w="1350"/>
        <w:gridCol w:w="1350"/>
        <w:gridCol w:w="1982"/>
      </w:tblGrid>
      <w:tr w:rsidR="00905E44" w:rsidTr="00E46954">
        <w:trPr>
          <w:trHeight w:val="636"/>
        </w:trPr>
        <w:tc>
          <w:tcPr>
            <w:tcW w:w="2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Print</w:t>
            </w:r>
          </w:p>
          <w:p w:rsidR="00905E44" w:rsidRDefault="00905E44" w:rsidP="00356855">
            <w:pPr>
              <w:tabs>
                <w:tab w:val="left" w:pos="360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Analyst Name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Type</w:t>
            </w:r>
          </w:p>
          <w:p w:rsidR="00905E44" w:rsidRDefault="00905E44" w:rsidP="00356855">
            <w:pPr>
              <w:tabs>
                <w:tab w:val="left" w:pos="360"/>
              </w:tabs>
              <w:jc w:val="center"/>
              <w:rPr>
                <w:b/>
                <w:bCs/>
                <w:sz w:val="24"/>
              </w:rPr>
            </w:pPr>
          </w:p>
          <w:p w:rsidR="00905E44" w:rsidRPr="007B4D43" w:rsidRDefault="00905E44" w:rsidP="007B4D43">
            <w:pPr>
              <w:tabs>
                <w:tab w:val="left" w:pos="36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7B4D43">
              <w:rPr>
                <w:b/>
                <w:bCs/>
                <w:sz w:val="14"/>
                <w:szCs w:val="14"/>
              </w:rPr>
              <w:t>(I</w:t>
            </w:r>
            <w:r w:rsidR="007B4D43" w:rsidRPr="007B4D43">
              <w:rPr>
                <w:b/>
                <w:bCs/>
                <w:sz w:val="14"/>
                <w:szCs w:val="14"/>
              </w:rPr>
              <w:t>A</w:t>
            </w:r>
            <w:r w:rsidRPr="007B4D43">
              <w:rPr>
                <w:b/>
                <w:bCs/>
                <w:sz w:val="14"/>
                <w:szCs w:val="14"/>
              </w:rPr>
              <w:t>, I</w:t>
            </w:r>
            <w:r w:rsidR="007B4D43" w:rsidRPr="007B4D43">
              <w:rPr>
                <w:b/>
                <w:bCs/>
                <w:sz w:val="14"/>
                <w:szCs w:val="14"/>
              </w:rPr>
              <w:t>S</w:t>
            </w:r>
            <w:r w:rsidRPr="007B4D43">
              <w:rPr>
                <w:b/>
                <w:bCs/>
                <w:sz w:val="14"/>
                <w:szCs w:val="14"/>
              </w:rPr>
              <w:t>, C</w:t>
            </w:r>
            <w:r w:rsidR="007B4D43" w:rsidRPr="007B4D43">
              <w:rPr>
                <w:b/>
                <w:bCs/>
                <w:sz w:val="14"/>
                <w:szCs w:val="14"/>
              </w:rPr>
              <w:t>I</w:t>
            </w:r>
            <w:r w:rsidRPr="007B4D43">
              <w:rPr>
                <w:b/>
                <w:bCs/>
                <w:sz w:val="14"/>
                <w:szCs w:val="14"/>
              </w:rPr>
              <w:t>S)</w:t>
            </w:r>
          </w:p>
        </w:tc>
        <w:tc>
          <w:tcPr>
            <w:tcW w:w="228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Check One Column</w:t>
            </w:r>
          </w:p>
          <w:p w:rsidR="00905E44" w:rsidRDefault="00905E44" w:rsidP="00356855">
            <w:pPr>
              <w:pStyle w:val="Heading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 Longer   New Hire</w:t>
            </w:r>
          </w:p>
          <w:p w:rsidR="00905E44" w:rsidRDefault="00905E44" w:rsidP="00356855">
            <w:pPr>
              <w:pStyle w:val="Heading1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 xml:space="preserve">  Testing   </w:t>
            </w:r>
            <w:r w:rsidR="00E46954">
              <w:rPr>
                <w:rFonts w:eastAsia="Arial Unicode MS"/>
                <w:b/>
                <w:bCs/>
                <w:sz w:val="20"/>
              </w:rPr>
              <w:t xml:space="preserve">  </w:t>
            </w:r>
            <w:r>
              <w:rPr>
                <w:rFonts w:eastAsia="Arial Unicode MS"/>
                <w:b/>
                <w:bCs/>
                <w:sz w:val="20"/>
              </w:rPr>
              <w:t xml:space="preserve">   </w:t>
            </w:r>
            <w:r w:rsidR="00E46954">
              <w:rPr>
                <w:rFonts w:eastAsia="Arial Unicode MS"/>
                <w:b/>
                <w:bCs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b/>
                <w:bCs/>
                <w:position w:val="6"/>
                <w:sz w:val="24"/>
              </w:rPr>
            </w:pPr>
            <w:r>
              <w:rPr>
                <w:b/>
                <w:bCs/>
                <w:position w:val="6"/>
                <w:sz w:val="24"/>
              </w:rPr>
              <w:t xml:space="preserve">Date </w:t>
            </w:r>
          </w:p>
          <w:p w:rsidR="00905E44" w:rsidRDefault="00905E44" w:rsidP="00356855">
            <w:pPr>
              <w:tabs>
                <w:tab w:val="left" w:pos="360"/>
              </w:tabs>
              <w:jc w:val="center"/>
              <w:rPr>
                <w:b/>
                <w:bCs/>
                <w:position w:val="6"/>
                <w:sz w:val="24"/>
              </w:rPr>
            </w:pPr>
            <w:r>
              <w:rPr>
                <w:b/>
                <w:bCs/>
                <w:position w:val="6"/>
                <w:sz w:val="24"/>
              </w:rPr>
              <w:t>Trained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Annual</w:t>
            </w:r>
          </w:p>
          <w:p w:rsidR="00905E44" w:rsidRDefault="00905E44" w:rsidP="00356855">
            <w:pPr>
              <w:tabs>
                <w:tab w:val="left" w:pos="360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Training*</w:t>
            </w:r>
          </w:p>
          <w:p w:rsidR="00905E44" w:rsidRDefault="00905E44" w:rsidP="00356855">
            <w:pPr>
              <w:tabs>
                <w:tab w:val="left" w:pos="360"/>
              </w:tabs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Trained </w:t>
            </w:r>
          </w:p>
          <w:p w:rsidR="00905E44" w:rsidRDefault="00905E44" w:rsidP="00356855">
            <w:pPr>
              <w:tabs>
                <w:tab w:val="left" w:pos="360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by:</w:t>
            </w:r>
          </w:p>
        </w:tc>
      </w:tr>
      <w:tr w:rsidR="00905E44" w:rsidTr="00E46954">
        <w:trPr>
          <w:trHeight w:val="432"/>
        </w:trPr>
        <w:tc>
          <w:tcPr>
            <w:tcW w:w="26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"/>
          </w:p>
        </w:tc>
        <w:tc>
          <w:tcPr>
            <w:tcW w:w="10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</w:p>
        </w:tc>
        <w:tc>
          <w:tcPr>
            <w:tcW w:w="12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"/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"/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"/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"/>
          </w:p>
        </w:tc>
        <w:tc>
          <w:tcPr>
            <w:tcW w:w="19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"/>
          </w:p>
        </w:tc>
      </w:tr>
      <w:tr w:rsidR="00905E44" w:rsidTr="00E46954">
        <w:trPr>
          <w:trHeight w:val="432"/>
        </w:trPr>
        <w:tc>
          <w:tcPr>
            <w:tcW w:w="2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"/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0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1"/>
          </w:p>
        </w:tc>
      </w:tr>
      <w:tr w:rsidR="00905E44" w:rsidTr="007B4D43">
        <w:trPr>
          <w:trHeight w:val="471"/>
        </w:trPr>
        <w:tc>
          <w:tcPr>
            <w:tcW w:w="2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2"/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3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4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6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7"/>
          </w:p>
        </w:tc>
      </w:tr>
      <w:tr w:rsidR="00905E44" w:rsidTr="00E46954">
        <w:trPr>
          <w:trHeight w:val="432"/>
        </w:trPr>
        <w:tc>
          <w:tcPr>
            <w:tcW w:w="2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8"/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9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0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1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2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3"/>
          </w:p>
        </w:tc>
      </w:tr>
      <w:tr w:rsidR="00905E44" w:rsidTr="00E46954">
        <w:trPr>
          <w:trHeight w:val="432"/>
        </w:trPr>
        <w:tc>
          <w:tcPr>
            <w:tcW w:w="2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4"/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5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6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7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8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9"/>
          </w:p>
        </w:tc>
      </w:tr>
      <w:tr w:rsidR="00905E44" w:rsidTr="00E46954">
        <w:trPr>
          <w:trHeight w:val="432"/>
        </w:trPr>
        <w:tc>
          <w:tcPr>
            <w:tcW w:w="2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0"/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1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2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3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4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5"/>
          </w:p>
        </w:tc>
      </w:tr>
      <w:tr w:rsidR="00905E44" w:rsidTr="00E46954">
        <w:trPr>
          <w:trHeight w:val="432"/>
        </w:trPr>
        <w:tc>
          <w:tcPr>
            <w:tcW w:w="2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6"/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7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8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9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0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1"/>
          </w:p>
        </w:tc>
      </w:tr>
      <w:tr w:rsidR="00905E44" w:rsidTr="00E46954">
        <w:trPr>
          <w:trHeight w:val="432"/>
        </w:trPr>
        <w:tc>
          <w:tcPr>
            <w:tcW w:w="2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2"/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3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4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5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6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7"/>
          </w:p>
        </w:tc>
      </w:tr>
      <w:tr w:rsidR="00905E44" w:rsidTr="00E46954">
        <w:trPr>
          <w:trHeight w:val="432"/>
        </w:trPr>
        <w:tc>
          <w:tcPr>
            <w:tcW w:w="2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8"/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9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0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1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2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3"/>
          </w:p>
        </w:tc>
      </w:tr>
      <w:tr w:rsidR="00905E44" w:rsidTr="00E46954">
        <w:trPr>
          <w:trHeight w:val="432"/>
        </w:trPr>
        <w:tc>
          <w:tcPr>
            <w:tcW w:w="2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4"/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5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6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7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8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05E44" w:rsidRDefault="00905E44" w:rsidP="0035685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9"/>
          </w:p>
        </w:tc>
      </w:tr>
    </w:tbl>
    <w:p w:rsidR="00356855" w:rsidRDefault="00356855" w:rsidP="00356855">
      <w:pPr>
        <w:pStyle w:val="Header"/>
        <w:tabs>
          <w:tab w:val="left" w:pos="720"/>
        </w:tabs>
        <w:rPr>
          <w:sz w:val="24"/>
        </w:rPr>
      </w:pPr>
      <w:r>
        <w:rPr>
          <w:sz w:val="24"/>
        </w:rPr>
        <w:t>* All Industry Analysts (IA) must be trained annually by an IS or CIS and reported to MDFS.</w:t>
      </w:r>
    </w:p>
    <w:p w:rsidR="002967AE" w:rsidRDefault="002967AE"/>
    <w:sectPr w:rsidR="002967AE" w:rsidSect="00D83839">
      <w:headerReference w:type="default" r:id="rId7"/>
      <w:footerReference w:type="even" r:id="rId8"/>
      <w:footerReference w:type="default" r:id="rId9"/>
      <w:pgSz w:w="12240" w:h="15840"/>
      <w:pgMar w:top="576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60A" w:rsidRDefault="00BE560A">
      <w:r>
        <w:separator/>
      </w:r>
    </w:p>
  </w:endnote>
  <w:endnote w:type="continuationSeparator" w:id="0">
    <w:p w:rsidR="00BE560A" w:rsidRDefault="00BE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855" w:rsidRDefault="00D838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685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6855">
      <w:rPr>
        <w:rStyle w:val="PageNumber"/>
        <w:noProof/>
      </w:rPr>
      <w:t>1</w:t>
    </w:r>
    <w:r>
      <w:rPr>
        <w:rStyle w:val="PageNumber"/>
      </w:rPr>
      <w:fldChar w:fldCharType="end"/>
    </w:r>
  </w:p>
  <w:p w:rsidR="00356855" w:rsidRDefault="0035685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855" w:rsidRDefault="00D838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685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6855">
      <w:rPr>
        <w:rStyle w:val="PageNumber"/>
        <w:noProof/>
      </w:rPr>
      <w:t>2</w:t>
    </w:r>
    <w:r>
      <w:rPr>
        <w:rStyle w:val="PageNumber"/>
      </w:rPr>
      <w:fldChar w:fldCharType="end"/>
    </w:r>
  </w:p>
  <w:p w:rsidR="00356855" w:rsidRDefault="003568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60A" w:rsidRDefault="00BE560A">
      <w:r>
        <w:separator/>
      </w:r>
    </w:p>
  </w:footnote>
  <w:footnote w:type="continuationSeparator" w:id="0">
    <w:p w:rsidR="00BE560A" w:rsidRDefault="00BE5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855" w:rsidRDefault="00356855">
    <w:pPr>
      <w:pStyle w:val="Header"/>
      <w:ind w:left="-270"/>
      <w:rPr>
        <w:rStyle w:val="PageNumber"/>
        <w:sz w:val="22"/>
      </w:rPr>
    </w:pPr>
  </w:p>
  <w:p w:rsidR="00356855" w:rsidRDefault="00356855">
    <w:pPr>
      <w:pStyle w:val="Header"/>
      <w:ind w:left="-270"/>
      <w:rPr>
        <w:rFonts w:ascii="Arial" w:hAnsi="Arial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55"/>
    <w:rsid w:val="000151DE"/>
    <w:rsid w:val="000B1B3B"/>
    <w:rsid w:val="000B5006"/>
    <w:rsid w:val="000C54DB"/>
    <w:rsid w:val="000D44B8"/>
    <w:rsid w:val="000D44C3"/>
    <w:rsid w:val="001977A9"/>
    <w:rsid w:val="001B416A"/>
    <w:rsid w:val="001F4EA2"/>
    <w:rsid w:val="0026388E"/>
    <w:rsid w:val="00280265"/>
    <w:rsid w:val="002967AE"/>
    <w:rsid w:val="002C2C0B"/>
    <w:rsid w:val="002E65E8"/>
    <w:rsid w:val="00356855"/>
    <w:rsid w:val="003D2A16"/>
    <w:rsid w:val="00425E7A"/>
    <w:rsid w:val="00431E49"/>
    <w:rsid w:val="00485395"/>
    <w:rsid w:val="004969C8"/>
    <w:rsid w:val="004C71C4"/>
    <w:rsid w:val="005D357B"/>
    <w:rsid w:val="0061675B"/>
    <w:rsid w:val="00630ADE"/>
    <w:rsid w:val="006A4CA7"/>
    <w:rsid w:val="006E2334"/>
    <w:rsid w:val="006F4C35"/>
    <w:rsid w:val="007B4D43"/>
    <w:rsid w:val="008201C6"/>
    <w:rsid w:val="008854B7"/>
    <w:rsid w:val="008A5927"/>
    <w:rsid w:val="00905E44"/>
    <w:rsid w:val="00916251"/>
    <w:rsid w:val="00944C97"/>
    <w:rsid w:val="009529E6"/>
    <w:rsid w:val="009703D3"/>
    <w:rsid w:val="009A5C05"/>
    <w:rsid w:val="009C58D1"/>
    <w:rsid w:val="009D2C6D"/>
    <w:rsid w:val="00A1057A"/>
    <w:rsid w:val="00A1123A"/>
    <w:rsid w:val="00A2410E"/>
    <w:rsid w:val="00AB10A1"/>
    <w:rsid w:val="00B76B98"/>
    <w:rsid w:val="00BE45F5"/>
    <w:rsid w:val="00BE560A"/>
    <w:rsid w:val="00BF5123"/>
    <w:rsid w:val="00C37589"/>
    <w:rsid w:val="00C41F17"/>
    <w:rsid w:val="00C9440E"/>
    <w:rsid w:val="00D25313"/>
    <w:rsid w:val="00D26EE3"/>
    <w:rsid w:val="00D82013"/>
    <w:rsid w:val="00D83839"/>
    <w:rsid w:val="00DA76D1"/>
    <w:rsid w:val="00DC6255"/>
    <w:rsid w:val="00E16871"/>
    <w:rsid w:val="00E4141A"/>
    <w:rsid w:val="00E44079"/>
    <w:rsid w:val="00E46954"/>
    <w:rsid w:val="00E971FC"/>
    <w:rsid w:val="00ED2DC6"/>
    <w:rsid w:val="00EF4908"/>
    <w:rsid w:val="00F55A9B"/>
    <w:rsid w:val="00F717F3"/>
    <w:rsid w:val="00F86A8A"/>
    <w:rsid w:val="00FD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BF257D-E099-42B3-97AB-B5A0FDFA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855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356855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56855"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685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56855"/>
    <w:rPr>
      <w:rFonts w:ascii="Arial" w:eastAsia="Times New Roman" w:hAnsi="Arial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3568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685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356855"/>
  </w:style>
  <w:style w:type="paragraph" w:styleId="Header">
    <w:name w:val="header"/>
    <w:basedOn w:val="Normal"/>
    <w:link w:val="HeaderChar"/>
    <w:rsid w:val="003568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5685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9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9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514AF-2C37-418D-8C96-6326E2A9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CDFA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kward</dc:creator>
  <cp:lastModifiedBy>Lalum, Robert@CDFA</cp:lastModifiedBy>
  <cp:revision>2</cp:revision>
  <cp:lastPrinted>2017-09-27T17:53:00Z</cp:lastPrinted>
  <dcterms:created xsi:type="dcterms:W3CDTF">2017-12-27T21:53:00Z</dcterms:created>
  <dcterms:modified xsi:type="dcterms:W3CDTF">2017-12-27T21:53:00Z</dcterms:modified>
</cp:coreProperties>
</file>